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72FB" w:rsidRDefault="00CB72FB" w:rsidP="000807CD">
      <w:pPr>
        <w:rPr>
          <w:sz w:val="20"/>
          <w:szCs w:val="20"/>
        </w:rPr>
      </w:pPr>
      <w:proofErr w:type="spellStart"/>
      <w:r>
        <w:rPr>
          <w:sz w:val="20"/>
          <w:szCs w:val="20"/>
        </w:rPr>
        <w:t>Götzis</w:t>
      </w:r>
      <w:proofErr w:type="spellEnd"/>
      <w:r>
        <w:rPr>
          <w:sz w:val="20"/>
          <w:szCs w:val="20"/>
        </w:rPr>
        <w:t xml:space="preserve">, Österreich, </w:t>
      </w:r>
      <w:r w:rsidR="003F068D">
        <w:rPr>
          <w:sz w:val="20"/>
          <w:szCs w:val="20"/>
        </w:rPr>
        <w:t>April</w:t>
      </w:r>
      <w:r>
        <w:rPr>
          <w:sz w:val="20"/>
          <w:szCs w:val="20"/>
        </w:rPr>
        <w:t xml:space="preserve"> 2016</w:t>
      </w:r>
    </w:p>
    <w:p w:rsidR="00CB72FB" w:rsidRDefault="00CB72FB" w:rsidP="000807CD">
      <w:pPr>
        <w:rPr>
          <w:b/>
          <w:color w:val="FF0000"/>
          <w:sz w:val="28"/>
        </w:rPr>
      </w:pPr>
    </w:p>
    <w:p w:rsidR="007F528D" w:rsidRPr="007F528D" w:rsidRDefault="003F068D" w:rsidP="000807CD">
      <w:pPr>
        <w:rPr>
          <w:b/>
          <w:color w:val="FF0000"/>
          <w:sz w:val="28"/>
        </w:rPr>
      </w:pPr>
      <w:r>
        <w:rPr>
          <w:b/>
          <w:color w:val="FF0000"/>
          <w:sz w:val="28"/>
        </w:rPr>
        <w:t xml:space="preserve">KREUZLINIENLASER </w:t>
      </w:r>
      <w:r w:rsidR="0089117B">
        <w:rPr>
          <w:b/>
          <w:color w:val="FF0000"/>
          <w:sz w:val="28"/>
        </w:rPr>
        <w:t>CROSSLINE</w:t>
      </w:r>
    </w:p>
    <w:p w:rsidR="007F528D" w:rsidRDefault="007F528D" w:rsidP="000807CD">
      <w:pPr>
        <w:rPr>
          <w:b/>
        </w:rPr>
      </w:pPr>
    </w:p>
    <w:p w:rsidR="0089117B" w:rsidRDefault="0089117B" w:rsidP="0089117B">
      <w:pPr>
        <w:rPr>
          <w:b/>
        </w:rPr>
      </w:pPr>
      <w:r>
        <w:rPr>
          <w:b/>
        </w:rPr>
        <w:t>Der leistungsfähige Kreuzlinienlaser im Innenausbau</w:t>
      </w:r>
    </w:p>
    <w:p w:rsidR="0089117B" w:rsidRDefault="0089117B" w:rsidP="0089117B">
      <w:pPr>
        <w:rPr>
          <w:b/>
        </w:rPr>
      </w:pPr>
    </w:p>
    <w:p w:rsidR="0089117B" w:rsidRPr="0089117B" w:rsidRDefault="0089117B" w:rsidP="0089117B">
      <w:pPr>
        <w:rPr>
          <w:sz w:val="20"/>
          <w:szCs w:val="20"/>
        </w:rPr>
      </w:pPr>
      <w:r w:rsidRPr="0089117B">
        <w:rPr>
          <w:sz w:val="20"/>
          <w:szCs w:val="20"/>
        </w:rPr>
        <w:t xml:space="preserve">Laser-Profis erwarten viel von einem Kreuzlinienlaser. Zu Recht, sagt SOLA und bringt mit CROSSLINE ein leistungsstarkes Gerät auf den Markt, das für Innen- und Außeneinsätze wie geschaffen ist. Beste Sichtbarkeit seiner Laserlinien und eine Reichweite von bis zu 80 Metern machen den CROSSLINE zu einer wertvollen Bereicherung im SOLA-Lasersortiment. </w:t>
      </w:r>
    </w:p>
    <w:p w:rsidR="0089117B" w:rsidRPr="0089117B" w:rsidRDefault="0089117B" w:rsidP="0089117B">
      <w:pPr>
        <w:rPr>
          <w:sz w:val="20"/>
          <w:szCs w:val="20"/>
        </w:rPr>
      </w:pPr>
    </w:p>
    <w:p w:rsidR="0089117B" w:rsidRPr="0089117B" w:rsidRDefault="0089117B" w:rsidP="0089117B">
      <w:pPr>
        <w:rPr>
          <w:sz w:val="20"/>
          <w:szCs w:val="20"/>
        </w:rPr>
      </w:pPr>
    </w:p>
    <w:p w:rsidR="0089117B" w:rsidRPr="0089117B" w:rsidRDefault="0089117B" w:rsidP="0089117B">
      <w:pPr>
        <w:rPr>
          <w:b/>
          <w:sz w:val="20"/>
          <w:szCs w:val="20"/>
        </w:rPr>
      </w:pPr>
      <w:r w:rsidRPr="0089117B">
        <w:rPr>
          <w:b/>
          <w:sz w:val="20"/>
          <w:szCs w:val="20"/>
        </w:rPr>
        <w:t>D</w:t>
      </w:r>
      <w:r>
        <w:rPr>
          <w:b/>
          <w:sz w:val="20"/>
          <w:szCs w:val="20"/>
        </w:rPr>
        <w:t xml:space="preserve">er reichweitenstärkste seiner Zunft </w:t>
      </w:r>
    </w:p>
    <w:p w:rsidR="0089117B" w:rsidRPr="0089117B" w:rsidRDefault="0089117B" w:rsidP="0089117B">
      <w:pPr>
        <w:rPr>
          <w:sz w:val="20"/>
          <w:szCs w:val="20"/>
        </w:rPr>
      </w:pPr>
      <w:r w:rsidRPr="0089117B">
        <w:rPr>
          <w:sz w:val="20"/>
          <w:szCs w:val="20"/>
        </w:rPr>
        <w:t>Sichtbarkeit ist auf vielen Baustellen ein kritisches Thema. SOLA hat sich diesem Thema angenommen und sein Laserprogramm mit dem Kreuzlinienlaser CROSSLINE ergänzt. Der Newcomer der Vorarlberger Traditionsmarke überzeugt durch eine ausgezeichnete Sichtbarkeit seiner Laserlinien.</w:t>
      </w:r>
    </w:p>
    <w:p w:rsidR="0089117B" w:rsidRPr="0089117B" w:rsidRDefault="0089117B" w:rsidP="0089117B">
      <w:pPr>
        <w:rPr>
          <w:sz w:val="20"/>
          <w:szCs w:val="20"/>
        </w:rPr>
      </w:pPr>
      <w:r w:rsidRPr="0089117B">
        <w:rPr>
          <w:sz w:val="20"/>
          <w:szCs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sidRPr="0089117B">
        <w:rPr>
          <w:b/>
          <w:sz w:val="20"/>
          <w:szCs w:val="20"/>
        </w:rPr>
        <w:t>L</w:t>
      </w:r>
      <w:r>
        <w:rPr>
          <w:b/>
          <w:sz w:val="20"/>
          <w:szCs w:val="20"/>
        </w:rPr>
        <w:t xml:space="preserve">aser-Helligkeit verbessert </w:t>
      </w:r>
    </w:p>
    <w:p w:rsidR="0089117B" w:rsidRPr="0089117B" w:rsidRDefault="0089117B" w:rsidP="0089117B">
      <w:pPr>
        <w:rPr>
          <w:sz w:val="20"/>
          <w:szCs w:val="20"/>
        </w:rPr>
      </w:pPr>
      <w:r w:rsidRPr="0089117B">
        <w:rPr>
          <w:sz w:val="20"/>
          <w:szCs w:val="20"/>
        </w:rPr>
        <w:t>„Oft sind die Lichtverhältnisse problematisch, doch die Arbeit muss natürlich präzise erledigt werden“, versteht Lukas Zwing die Herausforderungen, vor denen Profi-Handwerker täglich stehen. „Beim CROSSLINE haben wir daher besonders an der Helligkeit des Lasers gearbeitet. Das Ergebnis kann sich sehen lassen“, freut sich der Innovationsverantwortliche von SOLA.</w:t>
      </w:r>
    </w:p>
    <w:p w:rsidR="0089117B" w:rsidRPr="0089117B" w:rsidRDefault="0089117B" w:rsidP="0089117B">
      <w:pPr>
        <w:rPr>
          <w:sz w:val="20"/>
          <w:szCs w:val="20"/>
        </w:rPr>
      </w:pPr>
      <w:r w:rsidRPr="0089117B">
        <w:rPr>
          <w:sz w:val="20"/>
          <w:szCs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sidRPr="0089117B">
        <w:rPr>
          <w:b/>
          <w:sz w:val="20"/>
          <w:szCs w:val="20"/>
        </w:rPr>
        <w:t>H</w:t>
      </w:r>
      <w:r>
        <w:rPr>
          <w:b/>
          <w:sz w:val="20"/>
          <w:szCs w:val="20"/>
        </w:rPr>
        <w:t xml:space="preserve">ochpräzise für vielfältigen Einsatz </w:t>
      </w:r>
    </w:p>
    <w:p w:rsidR="0089117B" w:rsidRPr="0089117B" w:rsidRDefault="0089117B" w:rsidP="0089117B">
      <w:pPr>
        <w:rPr>
          <w:sz w:val="20"/>
          <w:szCs w:val="20"/>
        </w:rPr>
      </w:pPr>
      <w:r w:rsidRPr="0089117B">
        <w:rPr>
          <w:sz w:val="20"/>
          <w:szCs w:val="20"/>
        </w:rPr>
        <w:t>Ob beim Einsatz in Räumen oder im Außenbereich, mit dem neuen Kreuzlinienlaser wird hochpräzises Nivellieren möglich bei einer denkbar geringen Messtoleranz von maximal 0,2 mm/m. Dank seiner hohen Genauigkeit vereinfacht der CROSSLINE damit eine Vielzahl von Tätigkeiten, angefangen beim Möbel- und Messebau bis hin zum Boden- und Fliesenlegen.</w:t>
      </w:r>
    </w:p>
    <w:p w:rsidR="0089117B" w:rsidRPr="0089117B" w:rsidRDefault="0089117B" w:rsidP="0089117B">
      <w:pPr>
        <w:rPr>
          <w:sz w:val="20"/>
          <w:szCs w:val="20"/>
        </w:rPr>
      </w:pPr>
      <w:r w:rsidRPr="0089117B">
        <w:rPr>
          <w:sz w:val="20"/>
          <w:szCs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sidRPr="0089117B">
        <w:rPr>
          <w:b/>
          <w:sz w:val="20"/>
          <w:szCs w:val="20"/>
        </w:rPr>
        <w:t>I</w:t>
      </w:r>
      <w:r>
        <w:rPr>
          <w:b/>
          <w:sz w:val="20"/>
          <w:szCs w:val="20"/>
        </w:rPr>
        <w:t xml:space="preserve">n jeder Position genau </w:t>
      </w:r>
    </w:p>
    <w:p w:rsidR="0089117B" w:rsidRPr="0089117B" w:rsidRDefault="0089117B" w:rsidP="0089117B">
      <w:pPr>
        <w:rPr>
          <w:sz w:val="20"/>
          <w:szCs w:val="20"/>
        </w:rPr>
      </w:pPr>
      <w:r w:rsidRPr="0089117B">
        <w:rPr>
          <w:sz w:val="20"/>
          <w:szCs w:val="20"/>
        </w:rPr>
        <w:t xml:space="preserve">Für zusätzlichen Bedienungskomfort sorgt der praktische </w:t>
      </w:r>
      <w:proofErr w:type="spellStart"/>
      <w:r w:rsidRPr="0089117B">
        <w:rPr>
          <w:sz w:val="20"/>
          <w:szCs w:val="20"/>
        </w:rPr>
        <w:t>Drehfuß</w:t>
      </w:r>
      <w:proofErr w:type="spellEnd"/>
      <w:r w:rsidRPr="0089117B">
        <w:rPr>
          <w:sz w:val="20"/>
          <w:szCs w:val="20"/>
        </w:rPr>
        <w:t xml:space="preserve">, auf dem das Gerät steht. Eine Handbewegung genügt, um den CROSSLINE in beliebige Richtungen einzustellen, ohne dass dazu seine Position verändert werden müsste. Ein optional erhältlicher Neigungskeil macht den Kreuzlinienlaser darüber hinaus auch zum praktischen Arbeitstool bei sämtlichen Arbeiten in Schräglagen beim Treppenbau, beim Dachausbau oder bei einer </w:t>
      </w:r>
      <w:proofErr w:type="spellStart"/>
      <w:r w:rsidRPr="0089117B">
        <w:rPr>
          <w:sz w:val="20"/>
          <w:szCs w:val="20"/>
        </w:rPr>
        <w:t>Aufputzmontage</w:t>
      </w:r>
      <w:proofErr w:type="spellEnd"/>
      <w:r w:rsidRPr="0089117B">
        <w:rPr>
          <w:sz w:val="20"/>
          <w:szCs w:val="20"/>
        </w:rPr>
        <w:t>.</w:t>
      </w:r>
    </w:p>
    <w:p w:rsidR="0089117B" w:rsidRPr="0089117B" w:rsidRDefault="0089117B" w:rsidP="0089117B">
      <w:pPr>
        <w:rPr>
          <w:sz w:val="20"/>
          <w:szCs w:val="20"/>
        </w:rPr>
      </w:pPr>
    </w:p>
    <w:p w:rsidR="0089117B" w:rsidRPr="0089117B" w:rsidRDefault="0089117B" w:rsidP="0089117B">
      <w:pPr>
        <w:rPr>
          <w:sz w:val="20"/>
          <w:szCs w:val="20"/>
        </w:rPr>
      </w:pPr>
    </w:p>
    <w:p w:rsidR="0089117B" w:rsidRPr="0089117B" w:rsidRDefault="0089117B" w:rsidP="0089117B">
      <w:pPr>
        <w:rPr>
          <w:b/>
          <w:sz w:val="20"/>
          <w:szCs w:val="20"/>
        </w:rPr>
      </w:pPr>
      <w:r w:rsidRPr="0089117B">
        <w:rPr>
          <w:b/>
          <w:sz w:val="20"/>
          <w:szCs w:val="20"/>
        </w:rPr>
        <w:t>B</w:t>
      </w:r>
      <w:r>
        <w:rPr>
          <w:b/>
          <w:sz w:val="20"/>
          <w:szCs w:val="20"/>
        </w:rPr>
        <w:t xml:space="preserve">is zu 80 Meter Distanz </w:t>
      </w:r>
    </w:p>
    <w:p w:rsidR="0089117B" w:rsidRPr="0089117B" w:rsidRDefault="0089117B" w:rsidP="0089117B">
      <w:pPr>
        <w:rPr>
          <w:sz w:val="20"/>
          <w:szCs w:val="20"/>
        </w:rPr>
      </w:pPr>
      <w:r w:rsidRPr="0089117B">
        <w:rPr>
          <w:sz w:val="20"/>
          <w:szCs w:val="20"/>
        </w:rPr>
        <w:t>Über einen Handempfänger kann der CROSSLINE auch bei größeren Distanzen eingesetzt werden. Bis zu 80 Meter sind möglich, was diesen Kreuzlinienlaser zum reichweitenstärksten seiner Art macht. Ideal für große Räume oder Anwendungen im Außenbereich.</w:t>
      </w:r>
    </w:p>
    <w:p w:rsidR="0089117B" w:rsidRPr="0089117B" w:rsidRDefault="0089117B" w:rsidP="0089117B">
      <w:pPr>
        <w:rPr>
          <w:sz w:val="20"/>
          <w:szCs w:val="20"/>
        </w:rPr>
      </w:pPr>
      <w:r w:rsidRPr="0089117B">
        <w:rPr>
          <w:sz w:val="20"/>
          <w:szCs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sidRPr="0089117B">
        <w:rPr>
          <w:b/>
          <w:sz w:val="20"/>
          <w:szCs w:val="20"/>
        </w:rPr>
        <w:t>I</w:t>
      </w:r>
      <w:r>
        <w:rPr>
          <w:b/>
          <w:sz w:val="20"/>
          <w:szCs w:val="20"/>
        </w:rPr>
        <w:t xml:space="preserve">nnovative SOLA Li-Ionen Akku-Technologie </w:t>
      </w:r>
    </w:p>
    <w:p w:rsidR="0089117B" w:rsidRPr="0089117B" w:rsidRDefault="0089117B" w:rsidP="0089117B">
      <w:pPr>
        <w:rPr>
          <w:sz w:val="20"/>
          <w:szCs w:val="20"/>
        </w:rPr>
      </w:pPr>
      <w:r w:rsidRPr="0089117B">
        <w:rPr>
          <w:sz w:val="20"/>
          <w:szCs w:val="20"/>
        </w:rPr>
        <w:t>Wer die ohnehin lange Betriebsdauer von bis zu 30 Stunden weiter verlängern will, hat die Möglichkeit, den CROSSLINE mit der neuesten SOLA Li-Ionen Akku-Technologie aufzurüsten. Neben kurzen Ladezeiten und einer hohen Betriebsbereitschaft von bis zu 45 Stunden nonstop sorgt der SOLA-Li-Ion-Akku für ein optimales Lademanagement und damit für eine besonders lange Lebensdauer. Volle Leistung bis zum Schluss ist damit garantiert.</w:t>
      </w:r>
    </w:p>
    <w:p w:rsidR="0089117B" w:rsidRPr="0089117B" w:rsidRDefault="0089117B" w:rsidP="0089117B">
      <w:pPr>
        <w:rPr>
          <w:sz w:val="20"/>
          <w:szCs w:val="20"/>
        </w:rPr>
      </w:pPr>
    </w:p>
    <w:p w:rsidR="0089117B" w:rsidRPr="0089117B" w:rsidRDefault="0089117B" w:rsidP="0089117B">
      <w:pPr>
        <w:rPr>
          <w:b/>
          <w:sz w:val="20"/>
          <w:szCs w:val="20"/>
        </w:rPr>
      </w:pPr>
      <w:r w:rsidRPr="0089117B">
        <w:rPr>
          <w:b/>
          <w:sz w:val="20"/>
          <w:szCs w:val="20"/>
        </w:rPr>
        <w:lastRenderedPageBreak/>
        <w:t>R</w:t>
      </w:r>
      <w:r w:rsidR="001C43E8">
        <w:rPr>
          <w:b/>
          <w:sz w:val="20"/>
          <w:szCs w:val="20"/>
        </w:rPr>
        <w:t xml:space="preserve">obuster Baustellen-Profi </w:t>
      </w:r>
    </w:p>
    <w:p w:rsidR="0089117B" w:rsidRPr="0089117B" w:rsidRDefault="0089117B" w:rsidP="0089117B">
      <w:pPr>
        <w:rPr>
          <w:sz w:val="20"/>
          <w:szCs w:val="20"/>
        </w:rPr>
      </w:pPr>
      <w:r w:rsidRPr="0089117B">
        <w:rPr>
          <w:sz w:val="20"/>
          <w:szCs w:val="20"/>
        </w:rPr>
        <w:t xml:space="preserve">Der Kreuzlinienlaser CROSSLINE im markant SOLA-roten </w:t>
      </w:r>
      <w:proofErr w:type="spellStart"/>
      <w:r w:rsidRPr="0089117B">
        <w:rPr>
          <w:sz w:val="20"/>
          <w:szCs w:val="20"/>
        </w:rPr>
        <w:t>Softgrip</w:t>
      </w:r>
      <w:proofErr w:type="spellEnd"/>
      <w:r w:rsidRPr="0089117B">
        <w:rPr>
          <w:sz w:val="20"/>
          <w:szCs w:val="20"/>
        </w:rPr>
        <w:t>-Gehäuse ist für den harten Einsatz auf jeder Baustelle gerüstet. Sicher verstaut im praktischen Koffer, ist die Laser-Innovation von SOLA im Profi-Fachhandel erhältlich. Ein breites Sortiment an hochwertigem Zubehör, wie z. B. dem Handempfänger, rundet das attraktive Paket für anspruchsvolle Handwerker ab.</w:t>
      </w:r>
    </w:p>
    <w:p w:rsidR="0089117B" w:rsidRPr="0089117B" w:rsidRDefault="0089117B" w:rsidP="000807CD"/>
    <w:p w:rsidR="0041236F" w:rsidRPr="00CB72FB" w:rsidRDefault="00F03E7E">
      <w:pPr>
        <w:rPr>
          <w:rFonts w:cs="HelveticaNeue-BoldCond"/>
          <w:bCs/>
          <w:color w:val="000000" w:themeColor="text1"/>
          <w:sz w:val="20"/>
          <w:szCs w:val="20"/>
          <w:lang w:val="de-AT"/>
        </w:rPr>
      </w:pPr>
      <w:hyperlink r:id="rId7" w:history="1">
        <w:r w:rsidR="0041236F" w:rsidRPr="00CB72FB">
          <w:rPr>
            <w:rStyle w:val="Hyperlink"/>
            <w:rFonts w:cs="HelveticaNeue-BoldCond"/>
            <w:bCs/>
            <w:sz w:val="20"/>
            <w:szCs w:val="20"/>
            <w:lang w:val="de-AT"/>
          </w:rPr>
          <w:t>www.sola.at</w:t>
        </w:r>
      </w:hyperlink>
    </w:p>
    <w:p w:rsidR="0041236F" w:rsidRPr="00CB72FB" w:rsidRDefault="0041236F">
      <w:pPr>
        <w:rPr>
          <w:rFonts w:cs="HelveticaNeue-BoldCond"/>
          <w:bCs/>
          <w:color w:val="000000" w:themeColor="text1"/>
          <w:sz w:val="20"/>
          <w:szCs w:val="20"/>
          <w:lang w:val="de-AT"/>
        </w:rPr>
      </w:pPr>
    </w:p>
    <w:p w:rsidR="0041236F" w:rsidRPr="00CB72FB" w:rsidRDefault="0041236F">
      <w:pPr>
        <w:rPr>
          <w:rFonts w:cs="HelveticaNeue-BoldCond"/>
          <w:bCs/>
          <w:color w:val="000000" w:themeColor="text1"/>
          <w:sz w:val="20"/>
          <w:szCs w:val="20"/>
          <w:lang w:val="de-AT"/>
        </w:rPr>
      </w:pPr>
    </w:p>
    <w:p w:rsidR="00C8126E" w:rsidRPr="00F5494D" w:rsidRDefault="0041236F">
      <w:pPr>
        <w:rPr>
          <w:rFonts w:cs="HelveticaNeue-BoldCond"/>
          <w:bCs/>
          <w:color w:val="000000" w:themeColor="text1"/>
          <w:sz w:val="20"/>
          <w:szCs w:val="20"/>
          <w:lang w:val="de-AT"/>
        </w:rPr>
      </w:pPr>
      <w:r w:rsidRPr="00F5494D">
        <w:rPr>
          <w:rFonts w:cs="Arial"/>
          <w:sz w:val="20"/>
          <w:szCs w:val="20"/>
          <w:lang w:val="de-AT"/>
        </w:rPr>
        <w:t>Anzahl Zeichen</w:t>
      </w:r>
      <w:r w:rsidR="00730830">
        <w:rPr>
          <w:rFonts w:cs="Arial"/>
          <w:sz w:val="20"/>
          <w:szCs w:val="20"/>
          <w:lang w:val="de-AT"/>
        </w:rPr>
        <w:t>: 3.136</w:t>
      </w:r>
      <w:r w:rsidRPr="00F5494D">
        <w:rPr>
          <w:rFonts w:cs="Arial"/>
          <w:sz w:val="20"/>
          <w:szCs w:val="20"/>
          <w:lang w:val="de-AT"/>
        </w:rPr>
        <w:t xml:space="preserve"> (in</w:t>
      </w:r>
      <w:r w:rsidR="00F5494D" w:rsidRPr="00F5494D">
        <w:rPr>
          <w:rFonts w:cs="Arial"/>
          <w:sz w:val="20"/>
          <w:szCs w:val="20"/>
          <w:lang w:val="de-AT"/>
        </w:rPr>
        <w:t>k</w:t>
      </w:r>
      <w:r w:rsidRPr="00F5494D">
        <w:rPr>
          <w:rFonts w:cs="Arial"/>
          <w:sz w:val="20"/>
          <w:szCs w:val="20"/>
          <w:lang w:val="de-AT"/>
        </w:rPr>
        <w:t xml:space="preserve">l. </w:t>
      </w:r>
      <w:r w:rsidR="00F5494D" w:rsidRPr="00F5494D">
        <w:rPr>
          <w:rFonts w:cs="Arial"/>
          <w:sz w:val="20"/>
          <w:szCs w:val="20"/>
          <w:lang w:val="de-AT"/>
        </w:rPr>
        <w:t>Leerzeichen</w:t>
      </w:r>
      <w:r w:rsidRPr="00F5494D">
        <w:rPr>
          <w:rFonts w:cs="Arial"/>
          <w:sz w:val="20"/>
          <w:szCs w:val="20"/>
          <w:lang w:val="de-AT"/>
        </w:rPr>
        <w:t xml:space="preserve">); </w:t>
      </w:r>
      <w:r w:rsidR="00F5494D">
        <w:rPr>
          <w:rFonts w:cs="Arial"/>
          <w:sz w:val="20"/>
          <w:szCs w:val="20"/>
          <w:lang w:val="de-AT"/>
        </w:rPr>
        <w:t>Anzahl Wörter</w:t>
      </w:r>
      <w:r w:rsidRPr="00F5494D">
        <w:rPr>
          <w:rFonts w:cs="Arial"/>
          <w:sz w:val="20"/>
          <w:szCs w:val="20"/>
          <w:lang w:val="de-AT"/>
        </w:rPr>
        <w:t xml:space="preserve">: </w:t>
      </w:r>
      <w:r w:rsidR="00730830">
        <w:rPr>
          <w:rFonts w:cs="Arial"/>
          <w:sz w:val="20"/>
          <w:szCs w:val="20"/>
          <w:lang w:val="de-AT"/>
        </w:rPr>
        <w:t>409</w:t>
      </w:r>
      <w:r w:rsidR="00C8126E" w:rsidRPr="00F5494D">
        <w:rPr>
          <w:rFonts w:cs="HelveticaNeue-BoldCond"/>
          <w:bCs/>
          <w:color w:val="000000" w:themeColor="text1"/>
          <w:sz w:val="20"/>
          <w:szCs w:val="20"/>
          <w:lang w:val="de-AT"/>
        </w:rPr>
        <w:br w:type="page"/>
      </w:r>
    </w:p>
    <w:tbl>
      <w:tblPr>
        <w:tblW w:w="0" w:type="auto"/>
        <w:tblLook w:val="04A0" w:firstRow="1" w:lastRow="0" w:firstColumn="1" w:lastColumn="0" w:noHBand="0" w:noVBand="1"/>
      </w:tblPr>
      <w:tblGrid>
        <w:gridCol w:w="3261"/>
        <w:gridCol w:w="524"/>
        <w:gridCol w:w="4713"/>
      </w:tblGrid>
      <w:tr w:rsidR="0055245A" w:rsidRPr="00F0305D" w:rsidTr="00A658A5">
        <w:trPr>
          <w:trHeight w:val="2700"/>
        </w:trPr>
        <w:tc>
          <w:tcPr>
            <w:tcW w:w="3261" w:type="dxa"/>
            <w:shd w:val="clear" w:color="auto" w:fill="auto"/>
          </w:tcPr>
          <w:p w:rsidR="00C8126E" w:rsidRPr="00F5494D" w:rsidRDefault="00A658A5" w:rsidP="00521CFC">
            <w:pPr>
              <w:pStyle w:val="StandardWeb"/>
              <w:spacing w:line="352" w:lineRule="exact"/>
              <w:rPr>
                <w:noProof/>
                <w:lang w:val="de-AT"/>
              </w:rPr>
            </w:pPr>
            <w:r w:rsidRPr="00A658A5">
              <w:rPr>
                <w:noProof/>
                <w:lang w:val="de-AT" w:eastAsia="de-AT"/>
              </w:rPr>
              <w:lastRenderedPageBreak/>
              <w:drawing>
                <wp:anchor distT="0" distB="0" distL="114300" distR="114300" simplePos="0" relativeHeight="251665408" behindDoc="0" locked="0" layoutInCell="1" allowOverlap="1" wp14:anchorId="594AE183" wp14:editId="28BA3270">
                  <wp:simplePos x="0" y="0"/>
                  <wp:positionH relativeFrom="column">
                    <wp:posOffset>102077</wp:posOffset>
                  </wp:positionH>
                  <wp:positionV relativeFrom="paragraph">
                    <wp:posOffset>-66675</wp:posOffset>
                  </wp:positionV>
                  <wp:extent cx="1790700" cy="2002053"/>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790700" cy="2002053"/>
                          </a:xfrm>
                          <a:prstGeom prst="rect">
                            <a:avLst/>
                          </a:prstGeom>
                        </pic:spPr>
                      </pic:pic>
                    </a:graphicData>
                  </a:graphic>
                  <wp14:sizeRelH relativeFrom="margin">
                    <wp14:pctWidth>0</wp14:pctWidth>
                  </wp14:sizeRelH>
                  <wp14:sizeRelV relativeFrom="margin">
                    <wp14:pctHeight>0</wp14:pctHeight>
                  </wp14:sizeRelV>
                </wp:anchor>
              </w:drawing>
            </w:r>
          </w:p>
        </w:tc>
        <w:tc>
          <w:tcPr>
            <w:tcW w:w="5237" w:type="dxa"/>
            <w:gridSpan w:val="2"/>
            <w:shd w:val="clear" w:color="auto" w:fill="auto"/>
          </w:tcPr>
          <w:p w:rsidR="00C8126E" w:rsidRPr="00A658A5" w:rsidRDefault="00C8126E" w:rsidP="00521CFC">
            <w:pPr>
              <w:spacing w:line="360" w:lineRule="auto"/>
              <w:rPr>
                <w:rFonts w:cs="Arial"/>
                <w:noProof/>
                <w:sz w:val="20"/>
                <w:szCs w:val="20"/>
                <w:lang w:val="en-US" w:eastAsia="de-AT"/>
              </w:rPr>
            </w:pPr>
            <w:r w:rsidRPr="00A658A5">
              <w:rPr>
                <w:rFonts w:cs="Arial"/>
                <w:noProof/>
                <w:sz w:val="20"/>
                <w:szCs w:val="20"/>
                <w:lang w:val="en-US" w:eastAsia="de-AT"/>
              </w:rPr>
              <w:t>(Photo: sola_</w:t>
            </w:r>
            <w:r w:rsidR="00A658A5">
              <w:rPr>
                <w:rFonts w:cs="Arial"/>
                <w:noProof/>
                <w:sz w:val="20"/>
                <w:szCs w:val="20"/>
                <w:lang w:val="en-US" w:eastAsia="de-AT"/>
              </w:rPr>
              <w:t>crossline</w:t>
            </w:r>
            <w:r w:rsidR="006A4F34" w:rsidRPr="00A658A5">
              <w:rPr>
                <w:rFonts w:cs="Arial"/>
                <w:noProof/>
                <w:sz w:val="20"/>
                <w:szCs w:val="20"/>
                <w:lang w:val="en-US" w:eastAsia="de-AT"/>
              </w:rPr>
              <w:t>_persp</w:t>
            </w:r>
            <w:r w:rsidRPr="00A658A5">
              <w:rPr>
                <w:rFonts w:cs="Arial"/>
                <w:noProof/>
                <w:sz w:val="20"/>
                <w:szCs w:val="20"/>
                <w:lang w:val="en-US" w:eastAsia="de-AT"/>
              </w:rPr>
              <w:t>.tif)</w:t>
            </w:r>
          </w:p>
          <w:p w:rsidR="00C8126E" w:rsidRPr="00A658A5" w:rsidRDefault="00C8126E" w:rsidP="00521CFC">
            <w:pPr>
              <w:spacing w:line="360" w:lineRule="auto"/>
              <w:rPr>
                <w:rFonts w:cs="Arial"/>
                <w:noProof/>
                <w:sz w:val="20"/>
                <w:szCs w:val="20"/>
                <w:lang w:val="en-US" w:eastAsia="de-AT"/>
              </w:rPr>
            </w:pPr>
          </w:p>
          <w:p w:rsidR="00C8126E" w:rsidRPr="00F0305D" w:rsidRDefault="00A658A5" w:rsidP="00521CFC">
            <w:pPr>
              <w:spacing w:line="360" w:lineRule="auto"/>
              <w:rPr>
                <w:rFonts w:cs="Arial"/>
                <w:i/>
                <w:noProof/>
                <w:sz w:val="20"/>
                <w:szCs w:val="20"/>
                <w:lang w:val="de-AT" w:eastAsia="de-AT"/>
              </w:rPr>
            </w:pPr>
            <w:r>
              <w:rPr>
                <w:rFonts w:cs="Arial"/>
                <w:i/>
                <w:noProof/>
                <w:sz w:val="20"/>
                <w:szCs w:val="20"/>
                <w:lang w:val="de-AT" w:eastAsia="de-AT"/>
              </w:rPr>
              <w:t>CROSSLINE</w:t>
            </w:r>
          </w:p>
          <w:p w:rsidR="006A4F34" w:rsidRPr="006A4F34" w:rsidRDefault="006A4F34" w:rsidP="006A4F34">
            <w:pPr>
              <w:spacing w:line="360" w:lineRule="auto"/>
              <w:rPr>
                <w:rFonts w:cs="Arial"/>
                <w:noProof/>
                <w:sz w:val="20"/>
                <w:szCs w:val="20"/>
                <w:lang w:val="de-AT" w:eastAsia="de-AT"/>
              </w:rPr>
            </w:pPr>
            <w:r w:rsidRPr="006A4F34">
              <w:rPr>
                <w:rFonts w:cs="Arial"/>
                <w:noProof/>
                <w:sz w:val="20"/>
                <w:szCs w:val="20"/>
                <w:lang w:val="de-AT" w:eastAsia="de-AT"/>
              </w:rPr>
              <w:t xml:space="preserve">Der </w:t>
            </w:r>
            <w:r w:rsidR="00813B9A">
              <w:rPr>
                <w:rFonts w:cs="Arial"/>
                <w:noProof/>
                <w:sz w:val="20"/>
                <w:szCs w:val="20"/>
                <w:lang w:val="de-AT" w:eastAsia="de-AT"/>
              </w:rPr>
              <w:t>leistungsfähige</w:t>
            </w:r>
            <w:r>
              <w:rPr>
                <w:rFonts w:cs="Arial"/>
                <w:noProof/>
                <w:sz w:val="20"/>
                <w:szCs w:val="20"/>
                <w:lang w:val="de-AT" w:eastAsia="de-AT"/>
              </w:rPr>
              <w:t xml:space="preserve"> </w:t>
            </w:r>
            <w:r w:rsidR="00813B9A">
              <w:rPr>
                <w:rFonts w:cs="Arial"/>
                <w:noProof/>
                <w:sz w:val="20"/>
                <w:szCs w:val="20"/>
                <w:lang w:val="de-AT" w:eastAsia="de-AT"/>
              </w:rPr>
              <w:t>Kreuzlinienlaser im Innenausbau</w:t>
            </w:r>
            <w:r>
              <w:rPr>
                <w:rFonts w:cs="Arial"/>
                <w:noProof/>
                <w:sz w:val="20"/>
                <w:szCs w:val="20"/>
                <w:lang w:val="de-AT" w:eastAsia="de-AT"/>
              </w:rPr>
              <w:t>.</w:t>
            </w:r>
          </w:p>
          <w:p w:rsidR="00F31C62" w:rsidRDefault="00813B9A" w:rsidP="006A4F34">
            <w:pPr>
              <w:spacing w:line="360" w:lineRule="auto"/>
              <w:rPr>
                <w:rFonts w:cs="Arial"/>
                <w:noProof/>
                <w:sz w:val="20"/>
                <w:szCs w:val="20"/>
                <w:lang w:val="de-AT" w:eastAsia="de-AT"/>
              </w:rPr>
            </w:pPr>
            <w:r>
              <w:rPr>
                <w:rFonts w:cs="Arial"/>
                <w:noProof/>
                <w:sz w:val="20"/>
                <w:szCs w:val="20"/>
                <w:lang w:val="de-AT" w:eastAsia="de-AT"/>
              </w:rPr>
              <w:t>Vielseitig</w:t>
            </w:r>
            <w:r w:rsidR="006A4F34" w:rsidRPr="006A4F34">
              <w:rPr>
                <w:rFonts w:cs="Arial"/>
                <w:noProof/>
                <w:sz w:val="20"/>
                <w:szCs w:val="20"/>
                <w:lang w:val="de-AT" w:eastAsia="de-AT"/>
              </w:rPr>
              <w:t>.</w:t>
            </w:r>
            <w:r>
              <w:rPr>
                <w:rFonts w:cs="Arial"/>
                <w:noProof/>
                <w:sz w:val="20"/>
                <w:szCs w:val="20"/>
                <w:lang w:val="de-AT" w:eastAsia="de-AT"/>
              </w:rPr>
              <w:t xml:space="preserve"> Dauerhaft. Präzise.</w:t>
            </w:r>
          </w:p>
          <w:p w:rsidR="00F31C62" w:rsidRDefault="00F31C62" w:rsidP="00F0305D">
            <w:pPr>
              <w:spacing w:line="360" w:lineRule="auto"/>
              <w:rPr>
                <w:rFonts w:cs="Arial"/>
                <w:noProof/>
                <w:sz w:val="20"/>
                <w:szCs w:val="20"/>
                <w:lang w:val="de-AT" w:eastAsia="de-AT"/>
              </w:rPr>
            </w:pPr>
          </w:p>
          <w:p w:rsidR="00DB701F" w:rsidRDefault="00DB701F" w:rsidP="00F0305D">
            <w:pPr>
              <w:spacing w:line="360" w:lineRule="auto"/>
              <w:rPr>
                <w:rFonts w:cs="Arial"/>
                <w:noProof/>
                <w:sz w:val="20"/>
                <w:szCs w:val="20"/>
                <w:lang w:val="de-AT" w:eastAsia="de-AT"/>
              </w:rPr>
            </w:pPr>
          </w:p>
          <w:p w:rsidR="00DB701F" w:rsidRDefault="00DB701F" w:rsidP="00F0305D">
            <w:pPr>
              <w:spacing w:line="360" w:lineRule="auto"/>
              <w:rPr>
                <w:rFonts w:cs="Arial"/>
                <w:noProof/>
                <w:sz w:val="20"/>
                <w:szCs w:val="20"/>
                <w:lang w:val="de-AT" w:eastAsia="de-AT"/>
              </w:rPr>
            </w:pPr>
          </w:p>
          <w:p w:rsidR="00EA7EF6" w:rsidRDefault="00EA7EF6" w:rsidP="00F0305D">
            <w:pPr>
              <w:spacing w:line="360" w:lineRule="auto"/>
              <w:rPr>
                <w:rFonts w:cs="Arial"/>
                <w:noProof/>
                <w:sz w:val="20"/>
                <w:szCs w:val="20"/>
                <w:lang w:val="de-AT" w:eastAsia="de-AT"/>
              </w:rPr>
            </w:pPr>
          </w:p>
          <w:p w:rsidR="00F31C62" w:rsidRPr="00F0305D" w:rsidRDefault="00F31C62" w:rsidP="00F0305D">
            <w:pPr>
              <w:spacing w:line="360" w:lineRule="auto"/>
              <w:rPr>
                <w:rFonts w:cs="Arial"/>
                <w:sz w:val="20"/>
                <w:szCs w:val="20"/>
                <w:lang w:val="de-AT"/>
              </w:rPr>
            </w:pPr>
          </w:p>
        </w:tc>
      </w:tr>
      <w:tr w:rsidR="0055245A" w:rsidRPr="00F0305D" w:rsidTr="00A658A5">
        <w:trPr>
          <w:trHeight w:val="2610"/>
        </w:trPr>
        <w:tc>
          <w:tcPr>
            <w:tcW w:w="3261" w:type="dxa"/>
            <w:shd w:val="clear" w:color="auto" w:fill="auto"/>
          </w:tcPr>
          <w:p w:rsidR="00C8126E" w:rsidRPr="003355A7" w:rsidRDefault="00A658A5" w:rsidP="00521CFC">
            <w:pPr>
              <w:pStyle w:val="StandardWeb"/>
              <w:spacing w:before="0" w:beforeAutospacing="0" w:after="0" w:afterAutospacing="0" w:line="360" w:lineRule="auto"/>
              <w:rPr>
                <w:rFonts w:ascii="Arial" w:hAnsi="Arial" w:cs="Arial"/>
                <w:sz w:val="20"/>
                <w:szCs w:val="20"/>
                <w:lang w:val="de-AT"/>
              </w:rPr>
            </w:pPr>
            <w:r>
              <w:rPr>
                <w:rFonts w:ascii="Arial" w:hAnsi="Arial" w:cs="Arial"/>
                <w:noProof/>
                <w:sz w:val="20"/>
                <w:szCs w:val="20"/>
                <w:lang w:val="de-AT" w:eastAsia="de-AT"/>
              </w:rPr>
              <w:drawing>
                <wp:anchor distT="0" distB="0" distL="114300" distR="114300" simplePos="0" relativeHeight="251668480" behindDoc="0" locked="0" layoutInCell="1" allowOverlap="1" wp14:anchorId="496D9FC0" wp14:editId="0D966105">
                  <wp:simplePos x="0" y="0"/>
                  <wp:positionH relativeFrom="column">
                    <wp:posOffset>-400050</wp:posOffset>
                  </wp:positionH>
                  <wp:positionV relativeFrom="paragraph">
                    <wp:posOffset>3996055</wp:posOffset>
                  </wp:positionV>
                  <wp:extent cx="2276475" cy="1509395"/>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76475" cy="150939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noProof/>
                <w:sz w:val="20"/>
                <w:szCs w:val="20"/>
                <w:lang w:val="de-AT" w:eastAsia="de-AT"/>
              </w:rPr>
              <w:drawing>
                <wp:anchor distT="0" distB="0" distL="114300" distR="114300" simplePos="0" relativeHeight="251667456" behindDoc="0" locked="0" layoutInCell="1" allowOverlap="1" wp14:anchorId="65467387" wp14:editId="5ACAE1BA">
                  <wp:simplePos x="0" y="0"/>
                  <wp:positionH relativeFrom="column">
                    <wp:posOffset>-523808</wp:posOffset>
                  </wp:positionH>
                  <wp:positionV relativeFrom="paragraph">
                    <wp:posOffset>2171065</wp:posOffset>
                  </wp:positionV>
                  <wp:extent cx="2403415" cy="1276691"/>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3415" cy="1276691"/>
                          </a:xfrm>
                          <a:prstGeom prst="rect">
                            <a:avLst/>
                          </a:prstGeom>
                          <a:noFill/>
                        </pic:spPr>
                      </pic:pic>
                    </a:graphicData>
                  </a:graphic>
                  <wp14:sizeRelH relativeFrom="margin">
                    <wp14:pctWidth>0</wp14:pctWidth>
                  </wp14:sizeRelH>
                  <wp14:sizeRelV relativeFrom="margin">
                    <wp14:pctHeight>0</wp14:pctHeight>
                  </wp14:sizeRelV>
                </wp:anchor>
              </w:drawing>
            </w:r>
            <w:r w:rsidRPr="00A658A5">
              <w:rPr>
                <w:rFonts w:ascii="Arial" w:hAnsi="Arial" w:cs="Arial"/>
                <w:noProof/>
                <w:sz w:val="20"/>
                <w:szCs w:val="20"/>
                <w:lang w:val="de-AT" w:eastAsia="de-AT"/>
              </w:rPr>
              <w:drawing>
                <wp:anchor distT="0" distB="0" distL="114300" distR="114300" simplePos="0" relativeHeight="251666432" behindDoc="0" locked="0" layoutInCell="1" allowOverlap="1" wp14:anchorId="63B8235F" wp14:editId="2A31D179">
                  <wp:simplePos x="0" y="0"/>
                  <wp:positionH relativeFrom="column">
                    <wp:posOffset>-72390</wp:posOffset>
                  </wp:positionH>
                  <wp:positionV relativeFrom="paragraph">
                    <wp:posOffset>38100</wp:posOffset>
                  </wp:positionV>
                  <wp:extent cx="1952625" cy="1817288"/>
                  <wp:effectExtent l="0" t="0" r="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952625" cy="1817288"/>
                          </a:xfrm>
                          <a:prstGeom prst="rect">
                            <a:avLst/>
                          </a:prstGeom>
                        </pic:spPr>
                      </pic:pic>
                    </a:graphicData>
                  </a:graphic>
                  <wp14:sizeRelH relativeFrom="margin">
                    <wp14:pctWidth>0</wp14:pctWidth>
                  </wp14:sizeRelH>
                  <wp14:sizeRelV relativeFrom="margin">
                    <wp14:pctHeight>0</wp14:pctHeight>
                  </wp14:sizeRelV>
                </wp:anchor>
              </w:drawing>
            </w:r>
          </w:p>
        </w:tc>
        <w:tc>
          <w:tcPr>
            <w:tcW w:w="5237" w:type="dxa"/>
            <w:gridSpan w:val="2"/>
            <w:shd w:val="clear" w:color="auto" w:fill="auto"/>
          </w:tcPr>
          <w:p w:rsidR="00C8126E" w:rsidRPr="006A4F34" w:rsidRDefault="00F31C62" w:rsidP="00521CFC">
            <w:pPr>
              <w:spacing w:line="360" w:lineRule="auto"/>
              <w:rPr>
                <w:rFonts w:cs="Arial"/>
                <w:sz w:val="20"/>
                <w:szCs w:val="20"/>
                <w:lang w:val="de-AT"/>
              </w:rPr>
            </w:pPr>
            <w:r w:rsidRPr="006A4F34">
              <w:rPr>
                <w:rFonts w:cs="Arial"/>
                <w:sz w:val="20"/>
                <w:szCs w:val="20"/>
                <w:lang w:val="de-AT"/>
              </w:rPr>
              <w:t>(</w:t>
            </w:r>
            <w:proofErr w:type="spellStart"/>
            <w:r w:rsidR="00C8126E" w:rsidRPr="006A4F34">
              <w:rPr>
                <w:rFonts w:cs="Arial"/>
                <w:noProof/>
                <w:sz w:val="20"/>
                <w:szCs w:val="20"/>
                <w:lang w:val="de-AT" w:eastAsia="de-AT"/>
              </w:rPr>
              <w:t>Photo</w:t>
            </w:r>
            <w:proofErr w:type="spellEnd"/>
            <w:r w:rsidR="00C8126E" w:rsidRPr="006A4F34">
              <w:rPr>
                <w:rFonts w:cs="Arial"/>
                <w:noProof/>
                <w:sz w:val="20"/>
                <w:szCs w:val="20"/>
                <w:lang w:val="de-AT" w:eastAsia="de-AT"/>
              </w:rPr>
              <w:t>: sola_</w:t>
            </w:r>
            <w:r w:rsidR="00A658A5">
              <w:rPr>
                <w:rFonts w:cs="Arial"/>
                <w:noProof/>
                <w:sz w:val="20"/>
                <w:szCs w:val="20"/>
                <w:lang w:val="de-AT" w:eastAsia="de-AT"/>
              </w:rPr>
              <w:t>crossline</w:t>
            </w:r>
            <w:r w:rsidR="006A4F34" w:rsidRPr="006A4F34">
              <w:rPr>
                <w:rFonts w:cs="Arial"/>
                <w:noProof/>
                <w:sz w:val="20"/>
                <w:szCs w:val="20"/>
                <w:lang w:val="de-AT" w:eastAsia="de-AT"/>
              </w:rPr>
              <w:t>_anwendung_</w:t>
            </w:r>
            <w:r w:rsidR="002E5F3B">
              <w:rPr>
                <w:rFonts w:cs="Arial"/>
                <w:noProof/>
                <w:sz w:val="20"/>
                <w:szCs w:val="20"/>
                <w:lang w:val="de-AT" w:eastAsia="de-AT"/>
              </w:rPr>
              <w:t>streichen</w:t>
            </w:r>
            <w:r w:rsidR="00C8126E" w:rsidRPr="006A4F34">
              <w:rPr>
                <w:rFonts w:cs="Arial"/>
                <w:noProof/>
                <w:sz w:val="20"/>
                <w:szCs w:val="20"/>
                <w:lang w:val="de-AT" w:eastAsia="de-AT"/>
              </w:rPr>
              <w:t>.</w:t>
            </w:r>
            <w:r w:rsidR="00F03E7E">
              <w:rPr>
                <w:rFonts w:cs="Arial"/>
                <w:noProof/>
                <w:sz w:val="20"/>
                <w:szCs w:val="20"/>
                <w:lang w:val="de-AT" w:eastAsia="de-AT"/>
              </w:rPr>
              <w:t>jpg</w:t>
            </w:r>
            <w:r w:rsidR="00C8126E" w:rsidRPr="006A4F34">
              <w:rPr>
                <w:rFonts w:cs="Arial"/>
                <w:sz w:val="20"/>
                <w:szCs w:val="20"/>
                <w:lang w:val="de-AT"/>
              </w:rPr>
              <w:t>)</w:t>
            </w:r>
          </w:p>
          <w:p w:rsidR="00C8126E" w:rsidRPr="006A4F34" w:rsidRDefault="00C8126E" w:rsidP="00521CFC">
            <w:pPr>
              <w:pStyle w:val="StandardWeb"/>
              <w:spacing w:before="0" w:beforeAutospacing="0" w:after="0" w:afterAutospacing="0" w:line="360" w:lineRule="auto"/>
              <w:rPr>
                <w:rFonts w:ascii="Arial" w:hAnsi="Arial" w:cs="Arial"/>
                <w:sz w:val="20"/>
                <w:szCs w:val="20"/>
                <w:lang w:val="de-AT"/>
              </w:rPr>
            </w:pPr>
          </w:p>
          <w:p w:rsidR="00C8126E" w:rsidRPr="00DB701F" w:rsidRDefault="00A658A5" w:rsidP="00521CFC">
            <w:pPr>
              <w:pStyle w:val="StandardWeb"/>
              <w:spacing w:before="0" w:beforeAutospacing="0" w:after="0" w:afterAutospacing="0" w:line="360" w:lineRule="auto"/>
              <w:rPr>
                <w:rFonts w:ascii="Arial" w:hAnsi="Arial" w:cs="Arial"/>
                <w:i/>
                <w:sz w:val="20"/>
                <w:szCs w:val="20"/>
                <w:lang w:val="de-AT"/>
              </w:rPr>
            </w:pPr>
            <w:r>
              <w:rPr>
                <w:rFonts w:ascii="Arial" w:hAnsi="Arial" w:cs="Arial"/>
                <w:i/>
                <w:sz w:val="20"/>
                <w:szCs w:val="20"/>
                <w:lang w:val="de-AT"/>
              </w:rPr>
              <w:t>CROSSLINE</w:t>
            </w:r>
          </w:p>
          <w:p w:rsidR="00EA7EF6" w:rsidRDefault="00A658A5" w:rsidP="00A658A5">
            <w:pPr>
              <w:spacing w:line="360" w:lineRule="auto"/>
              <w:rPr>
                <w:rFonts w:cs="Arial"/>
                <w:noProof/>
                <w:sz w:val="20"/>
                <w:szCs w:val="20"/>
                <w:lang w:val="de-AT" w:eastAsia="de-AT"/>
              </w:rPr>
            </w:pPr>
            <w:r w:rsidRPr="00A658A5">
              <w:rPr>
                <w:rFonts w:cs="Arial"/>
                <w:noProof/>
                <w:sz w:val="20"/>
                <w:szCs w:val="20"/>
                <w:lang w:val="de-AT" w:eastAsia="de-AT"/>
              </w:rPr>
              <w:t>Schrägen markieren mit dem optional</w:t>
            </w:r>
            <w:r>
              <w:rPr>
                <w:rFonts w:cs="Arial"/>
                <w:noProof/>
                <w:sz w:val="20"/>
                <w:szCs w:val="20"/>
                <w:lang w:val="de-AT" w:eastAsia="de-AT"/>
              </w:rPr>
              <w:t xml:space="preserve"> </w:t>
            </w:r>
            <w:r w:rsidRPr="00A658A5">
              <w:rPr>
                <w:rFonts w:cs="Arial"/>
                <w:noProof/>
                <w:sz w:val="20"/>
                <w:szCs w:val="20"/>
                <w:lang w:val="de-AT" w:eastAsia="de-AT"/>
              </w:rPr>
              <w:t>erhältlichen Neigungskeil</w:t>
            </w:r>
            <w:r>
              <w:rPr>
                <w:rFonts w:cs="Arial"/>
                <w:noProof/>
                <w:sz w:val="20"/>
                <w:szCs w:val="20"/>
                <w:lang w:val="de-AT" w:eastAsia="de-AT"/>
              </w:rPr>
              <w:t>.</w:t>
            </w:r>
          </w:p>
          <w:p w:rsidR="00A658A5" w:rsidRDefault="00A658A5" w:rsidP="00DB701F">
            <w:pPr>
              <w:pStyle w:val="StandardWeb"/>
              <w:spacing w:before="0" w:beforeAutospacing="0" w:line="360" w:lineRule="auto"/>
              <w:rPr>
                <w:rFonts w:ascii="Arial" w:hAnsi="Arial" w:cs="Arial"/>
                <w:sz w:val="20"/>
                <w:szCs w:val="20"/>
                <w:lang w:val="de-AT"/>
              </w:rPr>
            </w:pPr>
          </w:p>
          <w:p w:rsidR="00A658A5" w:rsidRDefault="00A658A5" w:rsidP="00EA7EF6">
            <w:pPr>
              <w:spacing w:line="360" w:lineRule="auto"/>
              <w:rPr>
                <w:rFonts w:cs="Arial"/>
                <w:sz w:val="20"/>
                <w:szCs w:val="20"/>
                <w:lang w:val="de-AT"/>
              </w:rPr>
            </w:pPr>
          </w:p>
          <w:p w:rsidR="00A658A5" w:rsidRDefault="00A658A5" w:rsidP="00EA7EF6">
            <w:pPr>
              <w:spacing w:line="360" w:lineRule="auto"/>
              <w:rPr>
                <w:rFonts w:cs="Arial"/>
                <w:sz w:val="20"/>
                <w:szCs w:val="20"/>
                <w:lang w:val="de-AT"/>
              </w:rPr>
            </w:pPr>
          </w:p>
          <w:p w:rsidR="00A658A5" w:rsidRDefault="00A658A5" w:rsidP="00EA7EF6">
            <w:pPr>
              <w:spacing w:line="360" w:lineRule="auto"/>
              <w:rPr>
                <w:rFonts w:cs="Arial"/>
                <w:sz w:val="20"/>
                <w:szCs w:val="20"/>
                <w:lang w:val="de-AT"/>
              </w:rPr>
            </w:pPr>
          </w:p>
          <w:p w:rsidR="00EA7EF6" w:rsidRPr="006A4F34" w:rsidRDefault="00EA7EF6" w:rsidP="00EA7EF6">
            <w:pPr>
              <w:spacing w:line="360" w:lineRule="auto"/>
              <w:rPr>
                <w:rFonts w:cs="Arial"/>
                <w:sz w:val="20"/>
                <w:szCs w:val="20"/>
                <w:lang w:val="de-AT"/>
              </w:rPr>
            </w:pPr>
            <w:r w:rsidRPr="006A4F34">
              <w:rPr>
                <w:rFonts w:cs="Arial"/>
                <w:sz w:val="20"/>
                <w:szCs w:val="20"/>
                <w:lang w:val="de-AT"/>
              </w:rPr>
              <w:t>(</w:t>
            </w:r>
            <w:proofErr w:type="spellStart"/>
            <w:r w:rsidRPr="006A4F34">
              <w:rPr>
                <w:rFonts w:cs="Arial"/>
                <w:noProof/>
                <w:sz w:val="20"/>
                <w:szCs w:val="20"/>
                <w:lang w:val="de-AT" w:eastAsia="de-AT"/>
              </w:rPr>
              <w:t>Photo</w:t>
            </w:r>
            <w:proofErr w:type="spellEnd"/>
            <w:r w:rsidRPr="006A4F34">
              <w:rPr>
                <w:rFonts w:cs="Arial"/>
                <w:noProof/>
                <w:sz w:val="20"/>
                <w:szCs w:val="20"/>
                <w:lang w:val="de-AT" w:eastAsia="de-AT"/>
              </w:rPr>
              <w:t>: sola_</w:t>
            </w:r>
            <w:r w:rsidR="00A658A5">
              <w:rPr>
                <w:rFonts w:cs="Arial"/>
                <w:noProof/>
                <w:sz w:val="20"/>
                <w:szCs w:val="20"/>
                <w:lang w:val="de-AT" w:eastAsia="de-AT"/>
              </w:rPr>
              <w:t>crossline</w:t>
            </w:r>
            <w:r w:rsidR="006A4F34" w:rsidRPr="006A4F34">
              <w:rPr>
                <w:rFonts w:cs="Arial"/>
                <w:noProof/>
                <w:sz w:val="20"/>
                <w:szCs w:val="20"/>
                <w:lang w:val="de-AT" w:eastAsia="de-AT"/>
              </w:rPr>
              <w:t>_anwendung_</w:t>
            </w:r>
            <w:r w:rsidR="00A658A5">
              <w:rPr>
                <w:rFonts w:cs="Arial"/>
                <w:noProof/>
                <w:sz w:val="20"/>
                <w:szCs w:val="20"/>
                <w:lang w:val="de-AT" w:eastAsia="de-AT"/>
              </w:rPr>
              <w:t>handempfänger</w:t>
            </w:r>
            <w:r w:rsidR="00F03E7E">
              <w:rPr>
                <w:rFonts w:cs="Arial"/>
                <w:noProof/>
                <w:sz w:val="20"/>
                <w:szCs w:val="20"/>
                <w:lang w:val="de-AT" w:eastAsia="de-AT"/>
              </w:rPr>
              <w:t>.jpg)</w:t>
            </w:r>
          </w:p>
          <w:p w:rsidR="00EA7EF6" w:rsidRPr="006A4F34" w:rsidRDefault="00EA7EF6" w:rsidP="00EA7EF6">
            <w:pPr>
              <w:pStyle w:val="StandardWeb"/>
              <w:spacing w:before="0" w:beforeAutospacing="0" w:after="0" w:afterAutospacing="0" w:line="360" w:lineRule="auto"/>
              <w:rPr>
                <w:rFonts w:ascii="Arial" w:hAnsi="Arial" w:cs="Arial"/>
                <w:sz w:val="20"/>
                <w:szCs w:val="20"/>
                <w:lang w:val="de-AT"/>
              </w:rPr>
            </w:pPr>
          </w:p>
          <w:p w:rsidR="00EA7EF6" w:rsidRPr="006A4F34" w:rsidRDefault="00A658A5" w:rsidP="00EA7EF6">
            <w:pPr>
              <w:pStyle w:val="StandardWeb"/>
              <w:spacing w:before="0" w:beforeAutospacing="0" w:after="0" w:afterAutospacing="0" w:line="360" w:lineRule="auto"/>
              <w:rPr>
                <w:rFonts w:ascii="Arial" w:hAnsi="Arial" w:cs="Arial"/>
                <w:i/>
                <w:sz w:val="20"/>
                <w:szCs w:val="20"/>
                <w:lang w:val="de-AT"/>
              </w:rPr>
            </w:pPr>
            <w:r>
              <w:rPr>
                <w:rFonts w:ascii="Arial" w:hAnsi="Arial" w:cs="Arial"/>
                <w:i/>
                <w:sz w:val="20"/>
                <w:szCs w:val="20"/>
                <w:lang w:val="de-AT"/>
              </w:rPr>
              <w:t>CROSSLINE</w:t>
            </w:r>
          </w:p>
          <w:p w:rsidR="00EA7EF6" w:rsidRDefault="00A658A5" w:rsidP="00A658A5">
            <w:pPr>
              <w:spacing w:line="360" w:lineRule="auto"/>
              <w:rPr>
                <w:rFonts w:cs="Arial"/>
                <w:noProof/>
                <w:sz w:val="20"/>
                <w:szCs w:val="20"/>
                <w:lang w:val="de-AT" w:eastAsia="de-AT"/>
              </w:rPr>
            </w:pPr>
            <w:r w:rsidRPr="00A658A5">
              <w:rPr>
                <w:rFonts w:cs="Arial"/>
                <w:noProof/>
                <w:sz w:val="20"/>
                <w:szCs w:val="20"/>
                <w:lang w:val="de-AT" w:eastAsia="de-AT"/>
              </w:rPr>
              <w:t>Pulse-Funktion für den Handempfänger im Außenbereich.</w:t>
            </w:r>
          </w:p>
          <w:p w:rsidR="00EA7EF6" w:rsidRDefault="00EA7EF6" w:rsidP="00DB701F">
            <w:pPr>
              <w:pStyle w:val="StandardWeb"/>
              <w:spacing w:before="0" w:beforeAutospacing="0" w:line="360" w:lineRule="auto"/>
              <w:rPr>
                <w:rFonts w:ascii="Arial" w:hAnsi="Arial" w:cs="Arial"/>
                <w:sz w:val="20"/>
                <w:szCs w:val="20"/>
                <w:lang w:val="de-AT"/>
              </w:rPr>
            </w:pPr>
          </w:p>
          <w:p w:rsidR="00A658A5" w:rsidRDefault="00A658A5" w:rsidP="00DB701F">
            <w:pPr>
              <w:pStyle w:val="StandardWeb"/>
              <w:spacing w:before="0" w:beforeAutospacing="0" w:line="360" w:lineRule="auto"/>
              <w:rPr>
                <w:rFonts w:ascii="Arial" w:hAnsi="Arial" w:cs="Arial"/>
                <w:sz w:val="20"/>
                <w:szCs w:val="20"/>
                <w:lang w:val="de-AT"/>
              </w:rPr>
            </w:pPr>
          </w:p>
          <w:p w:rsidR="00A658A5" w:rsidRPr="006A4F34" w:rsidRDefault="00A658A5" w:rsidP="00A658A5">
            <w:pPr>
              <w:spacing w:line="360" w:lineRule="auto"/>
              <w:rPr>
                <w:rFonts w:cs="Arial"/>
                <w:sz w:val="20"/>
                <w:szCs w:val="20"/>
                <w:lang w:val="de-AT"/>
              </w:rPr>
            </w:pPr>
            <w:r w:rsidRPr="006A4F34">
              <w:rPr>
                <w:rFonts w:cs="Arial"/>
                <w:sz w:val="20"/>
                <w:szCs w:val="20"/>
                <w:lang w:val="de-AT"/>
              </w:rPr>
              <w:t>(</w:t>
            </w:r>
            <w:proofErr w:type="spellStart"/>
            <w:r w:rsidRPr="006A4F34">
              <w:rPr>
                <w:rFonts w:cs="Arial"/>
                <w:noProof/>
                <w:sz w:val="20"/>
                <w:szCs w:val="20"/>
                <w:lang w:val="de-AT" w:eastAsia="de-AT"/>
              </w:rPr>
              <w:t>Photo</w:t>
            </w:r>
            <w:proofErr w:type="spellEnd"/>
            <w:r w:rsidRPr="006A4F34">
              <w:rPr>
                <w:rFonts w:cs="Arial"/>
                <w:noProof/>
                <w:sz w:val="20"/>
                <w:szCs w:val="20"/>
                <w:lang w:val="de-AT" w:eastAsia="de-AT"/>
              </w:rPr>
              <w:t>: sola_</w:t>
            </w:r>
            <w:r>
              <w:rPr>
                <w:rFonts w:cs="Arial"/>
                <w:noProof/>
                <w:sz w:val="20"/>
                <w:szCs w:val="20"/>
                <w:lang w:val="de-AT" w:eastAsia="de-AT"/>
              </w:rPr>
              <w:t>crossline</w:t>
            </w:r>
            <w:r w:rsidRPr="006A4F34">
              <w:rPr>
                <w:rFonts w:cs="Arial"/>
                <w:noProof/>
                <w:sz w:val="20"/>
                <w:szCs w:val="20"/>
                <w:lang w:val="de-AT" w:eastAsia="de-AT"/>
              </w:rPr>
              <w:t>_anwendung_</w:t>
            </w:r>
            <w:r>
              <w:rPr>
                <w:rFonts w:cs="Arial"/>
                <w:noProof/>
                <w:sz w:val="20"/>
                <w:szCs w:val="20"/>
                <w:lang w:val="de-AT" w:eastAsia="de-AT"/>
              </w:rPr>
              <w:t>fliesen</w:t>
            </w:r>
            <w:r w:rsidRPr="006A4F34">
              <w:rPr>
                <w:rFonts w:cs="Arial"/>
                <w:noProof/>
                <w:sz w:val="20"/>
                <w:szCs w:val="20"/>
                <w:lang w:val="de-AT" w:eastAsia="de-AT"/>
              </w:rPr>
              <w:t>.</w:t>
            </w:r>
            <w:r w:rsidR="00F03E7E">
              <w:rPr>
                <w:rFonts w:cs="Arial"/>
                <w:noProof/>
                <w:sz w:val="20"/>
                <w:szCs w:val="20"/>
                <w:lang w:val="de-AT" w:eastAsia="de-AT"/>
              </w:rPr>
              <w:t>jpg</w:t>
            </w:r>
            <w:bookmarkStart w:id="0" w:name="_GoBack"/>
            <w:bookmarkEnd w:id="0"/>
            <w:r w:rsidRPr="006A4F34">
              <w:rPr>
                <w:rFonts w:cs="Arial"/>
                <w:sz w:val="20"/>
                <w:szCs w:val="20"/>
                <w:lang w:val="de-AT"/>
              </w:rPr>
              <w:t>)</w:t>
            </w:r>
          </w:p>
          <w:p w:rsidR="00A658A5" w:rsidRPr="006A4F34" w:rsidRDefault="00A658A5" w:rsidP="00A658A5">
            <w:pPr>
              <w:pStyle w:val="StandardWeb"/>
              <w:spacing w:before="0" w:beforeAutospacing="0" w:after="0" w:afterAutospacing="0" w:line="360" w:lineRule="auto"/>
              <w:rPr>
                <w:rFonts w:ascii="Arial" w:hAnsi="Arial" w:cs="Arial"/>
                <w:sz w:val="20"/>
                <w:szCs w:val="20"/>
                <w:lang w:val="de-AT"/>
              </w:rPr>
            </w:pPr>
          </w:p>
          <w:p w:rsidR="00A658A5" w:rsidRPr="006A4F34" w:rsidRDefault="00A658A5" w:rsidP="00A658A5">
            <w:pPr>
              <w:pStyle w:val="StandardWeb"/>
              <w:spacing w:before="0" w:beforeAutospacing="0" w:after="0" w:afterAutospacing="0" w:line="360" w:lineRule="auto"/>
              <w:rPr>
                <w:rFonts w:ascii="Arial" w:hAnsi="Arial" w:cs="Arial"/>
                <w:i/>
                <w:sz w:val="20"/>
                <w:szCs w:val="20"/>
                <w:lang w:val="de-AT"/>
              </w:rPr>
            </w:pPr>
            <w:r>
              <w:rPr>
                <w:rFonts w:ascii="Arial" w:hAnsi="Arial" w:cs="Arial"/>
                <w:i/>
                <w:sz w:val="20"/>
                <w:szCs w:val="20"/>
                <w:lang w:val="de-AT"/>
              </w:rPr>
              <w:t>CROSSLINE</w:t>
            </w:r>
          </w:p>
          <w:p w:rsidR="00A658A5" w:rsidRDefault="00A658A5" w:rsidP="00DB701F">
            <w:pPr>
              <w:pStyle w:val="StandardWeb"/>
              <w:spacing w:before="0" w:beforeAutospacing="0" w:line="360" w:lineRule="auto"/>
              <w:rPr>
                <w:rFonts w:ascii="Arial" w:hAnsi="Arial" w:cs="Arial"/>
                <w:sz w:val="20"/>
                <w:szCs w:val="20"/>
                <w:lang w:val="de-AT"/>
              </w:rPr>
            </w:pPr>
            <w:r w:rsidRPr="00A658A5">
              <w:rPr>
                <w:rFonts w:ascii="Arial" w:hAnsi="Arial" w:cs="Arial"/>
                <w:sz w:val="20"/>
                <w:szCs w:val="20"/>
                <w:lang w:val="de-AT"/>
              </w:rPr>
              <w:t>Fliesen, Einrichtungen oder Bodenbeläge lassen sich perfekt einpassen</w:t>
            </w:r>
            <w:r>
              <w:rPr>
                <w:rFonts w:ascii="Arial" w:hAnsi="Arial" w:cs="Arial"/>
                <w:sz w:val="20"/>
                <w:szCs w:val="20"/>
                <w:lang w:val="de-AT"/>
              </w:rPr>
              <w:t>.</w:t>
            </w:r>
          </w:p>
          <w:p w:rsidR="00EA7EF6" w:rsidRPr="00F0305D" w:rsidRDefault="00EA7EF6" w:rsidP="00DB701F">
            <w:pPr>
              <w:pStyle w:val="StandardWeb"/>
              <w:spacing w:before="0" w:beforeAutospacing="0" w:line="360" w:lineRule="auto"/>
              <w:rPr>
                <w:rFonts w:ascii="Arial" w:hAnsi="Arial" w:cs="Arial"/>
                <w:sz w:val="20"/>
                <w:szCs w:val="20"/>
                <w:lang w:val="de-AT"/>
              </w:rPr>
            </w:pPr>
          </w:p>
        </w:tc>
      </w:tr>
      <w:tr w:rsidR="0055245A" w:rsidRPr="00F0305D" w:rsidTr="00F5494D">
        <w:trPr>
          <w:trHeight w:val="387"/>
        </w:trPr>
        <w:tc>
          <w:tcPr>
            <w:tcW w:w="3785" w:type="dxa"/>
            <w:gridSpan w:val="2"/>
            <w:shd w:val="clear" w:color="auto" w:fill="auto"/>
          </w:tcPr>
          <w:p w:rsidR="00C8126E" w:rsidRDefault="00C8126E" w:rsidP="00521CFC">
            <w:pPr>
              <w:pStyle w:val="StandardWeb"/>
              <w:spacing w:line="352" w:lineRule="exact"/>
              <w:rPr>
                <w:rFonts w:ascii="Arial" w:hAnsi="Arial" w:cs="Arial"/>
                <w:sz w:val="20"/>
                <w:szCs w:val="20"/>
                <w:lang w:val="de-AT"/>
              </w:rPr>
            </w:pPr>
          </w:p>
          <w:p w:rsidR="00813B9A" w:rsidRPr="00F0305D" w:rsidRDefault="00813B9A" w:rsidP="00521CFC">
            <w:pPr>
              <w:pStyle w:val="StandardWeb"/>
              <w:spacing w:line="352" w:lineRule="exact"/>
              <w:rPr>
                <w:rFonts w:ascii="Arial" w:hAnsi="Arial" w:cs="Arial"/>
                <w:sz w:val="20"/>
                <w:szCs w:val="20"/>
                <w:lang w:val="de-AT"/>
              </w:rPr>
            </w:pPr>
          </w:p>
        </w:tc>
        <w:tc>
          <w:tcPr>
            <w:tcW w:w="4713" w:type="dxa"/>
            <w:shd w:val="clear" w:color="auto" w:fill="auto"/>
          </w:tcPr>
          <w:p w:rsidR="00C8126E" w:rsidRPr="00F0305D" w:rsidRDefault="00C8126E" w:rsidP="00521CFC">
            <w:pPr>
              <w:spacing w:line="360" w:lineRule="auto"/>
              <w:rPr>
                <w:rFonts w:cs="Arial"/>
                <w:sz w:val="20"/>
                <w:szCs w:val="20"/>
                <w:lang w:val="de-AT"/>
              </w:rPr>
            </w:pPr>
          </w:p>
        </w:tc>
      </w:tr>
    </w:tbl>
    <w:tbl>
      <w:tblPr>
        <w:tblStyle w:val="Tabellenraster"/>
        <w:tblW w:w="0" w:type="auto"/>
        <w:tblLook w:val="04A0" w:firstRow="1" w:lastRow="0" w:firstColumn="1" w:lastColumn="0" w:noHBand="0" w:noVBand="1"/>
      </w:tblPr>
      <w:tblGrid>
        <w:gridCol w:w="4244"/>
        <w:gridCol w:w="4244"/>
      </w:tblGrid>
      <w:tr w:rsidR="00732084" w:rsidTr="00732084">
        <w:tc>
          <w:tcPr>
            <w:tcW w:w="4244" w:type="dxa"/>
          </w:tcPr>
          <w:p w:rsidR="00732084" w:rsidRDefault="00732084" w:rsidP="00732084">
            <w:pPr>
              <w:rPr>
                <w:rFonts w:cs="Arial"/>
                <w:sz w:val="18"/>
                <w:szCs w:val="18"/>
              </w:rPr>
            </w:pPr>
            <w:r>
              <w:rPr>
                <w:rFonts w:cs="Arial"/>
                <w:b/>
                <w:bCs/>
                <w:sz w:val="18"/>
                <w:szCs w:val="18"/>
              </w:rPr>
              <w:lastRenderedPageBreak/>
              <w:t>Pressekontakt:</w:t>
            </w:r>
            <w:r>
              <w:rPr>
                <w:rFonts w:cs="Arial"/>
                <w:b/>
                <w:bCs/>
                <w:sz w:val="18"/>
                <w:szCs w:val="18"/>
              </w:rPr>
              <w:tab/>
            </w:r>
            <w:r>
              <w:rPr>
                <w:rFonts w:cs="Arial"/>
                <w:b/>
                <w:bCs/>
                <w:sz w:val="18"/>
                <w:szCs w:val="18"/>
              </w:rPr>
              <w:tab/>
            </w:r>
            <w:r>
              <w:rPr>
                <w:rFonts w:cs="Arial"/>
                <w:b/>
                <w:bCs/>
                <w:sz w:val="18"/>
                <w:szCs w:val="18"/>
              </w:rPr>
              <w:tab/>
            </w:r>
            <w:r>
              <w:rPr>
                <w:rFonts w:cs="Arial"/>
                <w:b/>
                <w:bCs/>
                <w:sz w:val="18"/>
                <w:szCs w:val="18"/>
              </w:rPr>
              <w:tab/>
            </w:r>
          </w:p>
          <w:p w:rsidR="00732084" w:rsidRDefault="00732084" w:rsidP="00732084">
            <w:pPr>
              <w:pStyle w:val="StandardWeb"/>
              <w:rPr>
                <w:rFonts w:ascii="Arial" w:hAnsi="Arial" w:cs="Arial"/>
                <w:color w:val="000000"/>
                <w:sz w:val="18"/>
                <w:szCs w:val="18"/>
              </w:rPr>
            </w:pPr>
            <w:r>
              <w:rPr>
                <w:rFonts w:ascii="Arial" w:hAnsi="Arial" w:cs="Arial"/>
                <w:sz w:val="18"/>
                <w:szCs w:val="18"/>
              </w:rPr>
              <w:t>SOLA-Messwerkzeuge GmbH</w:t>
            </w:r>
            <w:r>
              <w:rPr>
                <w:rFonts w:ascii="Arial" w:hAnsi="Arial" w:cs="Arial"/>
                <w:sz w:val="18"/>
                <w:szCs w:val="18"/>
              </w:rPr>
              <w:tab/>
            </w:r>
            <w:r>
              <w:rPr>
                <w:rFonts w:ascii="Arial" w:hAnsi="Arial" w:cs="Arial"/>
                <w:sz w:val="18"/>
                <w:szCs w:val="18"/>
              </w:rPr>
              <w:tab/>
            </w:r>
            <w:r>
              <w:rPr>
                <w:rFonts w:ascii="Arial" w:hAnsi="Arial" w:cs="Arial"/>
                <w:sz w:val="18"/>
                <w:szCs w:val="18"/>
              </w:rPr>
              <w:br/>
              <w:t>Julia Ebenhoch</w:t>
            </w:r>
            <w:r>
              <w:rPr>
                <w:rFonts w:ascii="Arial" w:hAnsi="Arial" w:cs="Arial"/>
                <w:sz w:val="18"/>
                <w:szCs w:val="18"/>
              </w:rPr>
              <w:br/>
              <w:t>Telefon +43 5523 53380-21</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br/>
            </w:r>
            <w:hyperlink r:id="rId12" w:history="1">
              <w:r w:rsidRPr="00262726">
                <w:rPr>
                  <w:rStyle w:val="Hyperlink"/>
                  <w:rFonts w:ascii="Arial" w:hAnsi="Arial" w:cs="Arial"/>
                  <w:sz w:val="18"/>
                  <w:szCs w:val="18"/>
                </w:rPr>
                <w:t>julia.ebenhoch@sola.at</w:t>
              </w:r>
            </w:hyperlink>
          </w:p>
          <w:p w:rsidR="00732084" w:rsidRPr="00732084" w:rsidRDefault="00732084" w:rsidP="00732084">
            <w:pPr>
              <w:pStyle w:val="StandardWeb"/>
              <w:rPr>
                <w:rFonts w:ascii="Arial" w:hAnsi="Arial" w:cs="Arial"/>
                <w:color w:val="000000"/>
                <w:sz w:val="18"/>
                <w:szCs w:val="18"/>
              </w:rPr>
            </w:pPr>
          </w:p>
        </w:tc>
        <w:tc>
          <w:tcPr>
            <w:tcW w:w="4244" w:type="dxa"/>
          </w:tcPr>
          <w:p w:rsidR="00732084" w:rsidRPr="004207D8" w:rsidRDefault="00732084" w:rsidP="00732084">
            <w:pPr>
              <w:rPr>
                <w:rFonts w:cs="Arial"/>
                <w:b/>
                <w:bCs/>
                <w:sz w:val="18"/>
                <w:szCs w:val="18"/>
              </w:rPr>
            </w:pPr>
            <w:r w:rsidRPr="004207D8">
              <w:rPr>
                <w:rFonts w:cs="Arial"/>
                <w:b/>
                <w:bCs/>
                <w:sz w:val="18"/>
                <w:szCs w:val="18"/>
              </w:rPr>
              <w:t>Leserkontakt:</w:t>
            </w:r>
          </w:p>
          <w:p w:rsidR="00732084" w:rsidRPr="004207D8" w:rsidRDefault="00732084" w:rsidP="00732084">
            <w:pPr>
              <w:rPr>
                <w:rFonts w:cs="Arial"/>
                <w:b/>
                <w:bCs/>
                <w:sz w:val="18"/>
                <w:szCs w:val="18"/>
              </w:rPr>
            </w:pPr>
          </w:p>
          <w:p w:rsidR="00732084" w:rsidRPr="004207D8" w:rsidRDefault="00732084" w:rsidP="00732084">
            <w:pPr>
              <w:rPr>
                <w:rFonts w:cs="Arial"/>
                <w:sz w:val="18"/>
                <w:szCs w:val="18"/>
              </w:rPr>
            </w:pPr>
            <w:r w:rsidRPr="004207D8">
              <w:rPr>
                <w:rFonts w:cs="Arial"/>
                <w:sz w:val="18"/>
                <w:szCs w:val="18"/>
              </w:rPr>
              <w:t>SOLA-Messwerkzeuge GmbH</w:t>
            </w:r>
          </w:p>
          <w:p w:rsidR="00732084" w:rsidRPr="004207D8" w:rsidRDefault="00732084" w:rsidP="00732084">
            <w:pPr>
              <w:rPr>
                <w:rFonts w:cs="Arial"/>
                <w:sz w:val="18"/>
                <w:szCs w:val="18"/>
              </w:rPr>
            </w:pPr>
            <w:r w:rsidRPr="004207D8">
              <w:rPr>
                <w:rFonts w:cs="Arial"/>
                <w:sz w:val="18"/>
                <w:szCs w:val="18"/>
              </w:rPr>
              <w:t xml:space="preserve">Unteres </w:t>
            </w:r>
            <w:proofErr w:type="spellStart"/>
            <w:r w:rsidRPr="004207D8">
              <w:rPr>
                <w:rFonts w:cs="Arial"/>
                <w:sz w:val="18"/>
                <w:szCs w:val="18"/>
              </w:rPr>
              <w:t>Tobel</w:t>
            </w:r>
            <w:proofErr w:type="spellEnd"/>
            <w:r w:rsidRPr="004207D8">
              <w:rPr>
                <w:rFonts w:cs="Arial"/>
                <w:sz w:val="18"/>
                <w:szCs w:val="18"/>
              </w:rPr>
              <w:t xml:space="preserve"> 25</w:t>
            </w:r>
          </w:p>
          <w:p w:rsidR="00732084" w:rsidRPr="004207D8" w:rsidRDefault="00732084" w:rsidP="00732084">
            <w:pPr>
              <w:rPr>
                <w:rFonts w:cs="Arial"/>
                <w:sz w:val="18"/>
                <w:szCs w:val="18"/>
              </w:rPr>
            </w:pPr>
            <w:r w:rsidRPr="004207D8">
              <w:rPr>
                <w:rFonts w:cs="Arial"/>
                <w:sz w:val="18"/>
                <w:szCs w:val="18"/>
              </w:rPr>
              <w:t>6840 Götzis</w:t>
            </w:r>
          </w:p>
          <w:p w:rsidR="00732084" w:rsidRPr="004207D8" w:rsidRDefault="00732084" w:rsidP="00732084">
            <w:pPr>
              <w:rPr>
                <w:rFonts w:cs="Arial"/>
                <w:sz w:val="18"/>
                <w:szCs w:val="18"/>
              </w:rPr>
            </w:pPr>
          </w:p>
          <w:p w:rsidR="00732084" w:rsidRDefault="00F03E7E" w:rsidP="00732084">
            <w:pPr>
              <w:rPr>
                <w:rFonts w:cs="Arial"/>
                <w:sz w:val="18"/>
                <w:szCs w:val="18"/>
              </w:rPr>
            </w:pPr>
            <w:hyperlink r:id="rId13" w:history="1">
              <w:r w:rsidR="00732084" w:rsidRPr="004207D8">
                <w:rPr>
                  <w:rStyle w:val="Hyperlink"/>
                  <w:rFonts w:cs="Arial"/>
                  <w:sz w:val="18"/>
                  <w:szCs w:val="18"/>
                </w:rPr>
                <w:t>sola@sola.at</w:t>
              </w:r>
            </w:hyperlink>
          </w:p>
        </w:tc>
      </w:tr>
    </w:tbl>
    <w:p w:rsidR="00F5494D" w:rsidRDefault="00F5494D" w:rsidP="00F5494D">
      <w:pPr>
        <w:rPr>
          <w:rFonts w:cs="Arial"/>
          <w:sz w:val="18"/>
          <w:szCs w:val="18"/>
        </w:rPr>
      </w:pPr>
    </w:p>
    <w:p w:rsidR="00F5494D" w:rsidRDefault="00F5494D" w:rsidP="00F5494D">
      <w:pPr>
        <w:pStyle w:val="StandardWeb"/>
        <w:rPr>
          <w:rFonts w:ascii="Arial" w:hAnsi="Arial" w:cs="Arial"/>
          <w:sz w:val="18"/>
          <w:szCs w:val="18"/>
        </w:rPr>
      </w:pP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p>
    <w:p w:rsidR="00F5494D" w:rsidRDefault="00F5494D" w:rsidP="00F5494D">
      <w:pPr>
        <w:pStyle w:val="StandardWeb"/>
        <w:rPr>
          <w:rFonts w:ascii="Arial" w:hAnsi="Arial" w:cs="Arial"/>
          <w:sz w:val="18"/>
          <w:szCs w:val="18"/>
        </w:rPr>
      </w:pPr>
      <w:r>
        <w:rPr>
          <w:rFonts w:ascii="Arial" w:hAnsi="Arial" w:cs="Arial"/>
          <w:b/>
          <w:sz w:val="18"/>
          <w:szCs w:val="18"/>
        </w:rPr>
        <w:t>Weitere Pressemeldungen und digitale Pressemappen</w:t>
      </w:r>
      <w:r>
        <w:rPr>
          <w:rFonts w:ascii="Arial" w:hAnsi="Arial" w:cs="Arial"/>
          <w:sz w:val="18"/>
          <w:szCs w:val="18"/>
        </w:rPr>
        <w:t xml:space="preserve"> unter</w:t>
      </w:r>
      <w:r>
        <w:rPr>
          <w:rFonts w:ascii="Arial" w:hAnsi="Arial" w:cs="Arial"/>
          <w:b/>
          <w:sz w:val="18"/>
          <w:szCs w:val="18"/>
        </w:rPr>
        <w:t xml:space="preserve"> </w:t>
      </w:r>
      <w:hyperlink r:id="rId14" w:history="1">
        <w:r w:rsidR="004207D8" w:rsidRPr="00262726">
          <w:rPr>
            <w:rStyle w:val="Hyperlink"/>
            <w:rFonts w:ascii="Arial" w:hAnsi="Arial" w:cs="Arial"/>
            <w:sz w:val="18"/>
            <w:szCs w:val="18"/>
          </w:rPr>
          <w:t>https://www.sola.at/at/de/ueber-sola/news</w:t>
        </w:r>
      </w:hyperlink>
    </w:p>
    <w:p w:rsidR="00F5494D" w:rsidRDefault="00F5494D" w:rsidP="00F5494D">
      <w:pPr>
        <w:pStyle w:val="StandardWeb"/>
        <w:rPr>
          <w:rFonts w:ascii="Arial" w:hAnsi="Arial" w:cs="Arial"/>
          <w:sz w:val="18"/>
          <w:szCs w:val="18"/>
        </w:rPr>
      </w:pPr>
      <w:r>
        <w:rPr>
          <w:rFonts w:ascii="Arial" w:hAnsi="Arial" w:cs="Arial"/>
          <w:b/>
          <w:sz w:val="18"/>
          <w:szCs w:val="18"/>
        </w:rPr>
        <w:t>Bilder:</w:t>
      </w:r>
      <w:r>
        <w:rPr>
          <w:rFonts w:ascii="Arial" w:hAnsi="Arial" w:cs="Arial"/>
          <w:sz w:val="18"/>
          <w:szCs w:val="18"/>
        </w:rPr>
        <w:t xml:space="preserve"> Zur Veröffentlichung, honorarfrei. Belegexemplar oder Hinweis erbeten.</w:t>
      </w:r>
    </w:p>
    <w:p w:rsidR="004207D8" w:rsidRPr="004207D8" w:rsidRDefault="004207D8" w:rsidP="004207D8">
      <w:pPr>
        <w:rPr>
          <w:rFonts w:cs="Arial"/>
          <w:sz w:val="18"/>
          <w:szCs w:val="18"/>
        </w:rPr>
      </w:pPr>
      <w:r w:rsidRPr="004207D8">
        <w:rPr>
          <w:rFonts w:cs="Arial"/>
          <w:sz w:val="18"/>
          <w:szCs w:val="18"/>
        </w:rPr>
        <w:t>Die Marke SOLA kennzeichnet perfekte Messwerkzeuge. Seit über 60 Jahren fertigen wir als Spezialist für das Messen und Markieren ein breites Produktsortiment, mit dem wir Handwerker am Bau gezielt unterstützen. Wir verfolgen dabei den Ansatz, unsere Produkte so nah wie möglich an den Bedürfnissen unserer Kunden zu entwickeln un</w:t>
      </w:r>
      <w:r>
        <w:rPr>
          <w:rFonts w:cs="Arial"/>
          <w:sz w:val="18"/>
          <w:szCs w:val="18"/>
        </w:rPr>
        <w:t>d kontinuierlich zu optimieren.</w:t>
      </w:r>
    </w:p>
    <w:p w:rsidR="00F5494D" w:rsidRDefault="004207D8" w:rsidP="004207D8">
      <w:pPr>
        <w:rPr>
          <w:rFonts w:cs="Arial"/>
          <w:sz w:val="18"/>
          <w:szCs w:val="18"/>
        </w:rPr>
      </w:pPr>
      <w:r w:rsidRPr="004207D8">
        <w:rPr>
          <w:rFonts w:cs="Arial"/>
          <w:sz w:val="18"/>
          <w:szCs w:val="18"/>
        </w:rPr>
        <w:t>Produktinnovationen der Marke SOLA zeichnen sich entsprechend durch konsequente Einfachheit, Effizienz und Präzision aus. Damit setzen wir seit Jahren Standards in vielfältigen Anwendungen vom Tiefbau bis zum Innenausbau. Als österreichischer Marktführer für Premium-Wasserwaagen bieten wir ein vielfältiges Produktsortiment, das u.a. Meterstäbe, Richt- und Abziehlatten, Maßbänder, Winkel, Markierwerkzeuge, Laser-Entfernungsmesser sowie ein individuelles Laserprogramm umfasst.</w:t>
      </w:r>
    </w:p>
    <w:p w:rsidR="008468A8" w:rsidRDefault="008468A8" w:rsidP="004207D8"/>
    <w:p w:rsidR="004207D8" w:rsidRDefault="00F03E7E" w:rsidP="004207D8">
      <w:pPr>
        <w:rPr>
          <w:rFonts w:cs="Arial"/>
          <w:sz w:val="18"/>
          <w:szCs w:val="18"/>
        </w:rPr>
      </w:pPr>
      <w:hyperlink r:id="rId15" w:history="1">
        <w:r w:rsidR="004207D8" w:rsidRPr="00262726">
          <w:rPr>
            <w:rStyle w:val="Hyperlink"/>
            <w:rFonts w:cs="Arial"/>
            <w:sz w:val="18"/>
            <w:szCs w:val="18"/>
          </w:rPr>
          <w:t>www.sola.at</w:t>
        </w:r>
      </w:hyperlink>
    </w:p>
    <w:p w:rsidR="004207D8" w:rsidRPr="004207D8" w:rsidRDefault="004207D8" w:rsidP="004207D8">
      <w:pPr>
        <w:rPr>
          <w:rFonts w:cs="HelveticaNeue-BoldCond"/>
          <w:bCs/>
          <w:color w:val="000000" w:themeColor="text1"/>
          <w:sz w:val="20"/>
          <w:szCs w:val="20"/>
          <w:lang w:val="de-AT"/>
        </w:rPr>
      </w:pPr>
    </w:p>
    <w:sectPr w:rsidR="004207D8" w:rsidRPr="004207D8" w:rsidSect="00502F85">
      <w:headerReference w:type="default" r:id="rId16"/>
      <w:footerReference w:type="even" r:id="rId17"/>
      <w:footerReference w:type="default" r:id="rId18"/>
      <w:pgSz w:w="11900" w:h="16840"/>
      <w:pgMar w:top="2835" w:right="1701" w:bottom="1134" w:left="1701"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267C" w:rsidRDefault="00C4267C" w:rsidP="007E50D9">
      <w:r>
        <w:separator/>
      </w:r>
    </w:p>
  </w:endnote>
  <w:endnote w:type="continuationSeparator" w:id="0">
    <w:p w:rsidR="00C4267C" w:rsidRDefault="00C4267C" w:rsidP="007E5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HelveticaNeue-BoldCond">
    <w:altName w:val="Arial"/>
    <w:panose1 w:val="00000000000000000000"/>
    <w:charset w:val="4D"/>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67C" w:rsidRDefault="00C4267C" w:rsidP="00484EE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rsidR="00C4267C" w:rsidRDefault="00C4267C" w:rsidP="007E50D9">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67C" w:rsidRPr="007E50D9" w:rsidRDefault="00C4267C" w:rsidP="00484EED">
    <w:pPr>
      <w:pStyle w:val="Fuzeile"/>
      <w:framePr w:wrap="around" w:vAnchor="text" w:hAnchor="margin" w:xAlign="right" w:y="1"/>
      <w:rPr>
        <w:rStyle w:val="Seitenzahl"/>
        <w:color w:val="808080" w:themeColor="background1" w:themeShade="80"/>
        <w:sz w:val="18"/>
        <w:szCs w:val="18"/>
      </w:rPr>
    </w:pPr>
    <w:r w:rsidRPr="007E50D9">
      <w:rPr>
        <w:rStyle w:val="Seitenzahl"/>
        <w:color w:val="808080" w:themeColor="background1" w:themeShade="80"/>
        <w:sz w:val="18"/>
        <w:szCs w:val="18"/>
      </w:rPr>
      <w:fldChar w:fldCharType="begin"/>
    </w:r>
    <w:r w:rsidRPr="007E50D9">
      <w:rPr>
        <w:rStyle w:val="Seitenzahl"/>
        <w:color w:val="808080" w:themeColor="background1" w:themeShade="80"/>
        <w:sz w:val="18"/>
        <w:szCs w:val="18"/>
      </w:rPr>
      <w:instrText xml:space="preserve">PAGE  </w:instrText>
    </w:r>
    <w:r w:rsidRPr="007E50D9">
      <w:rPr>
        <w:rStyle w:val="Seitenzahl"/>
        <w:color w:val="808080" w:themeColor="background1" w:themeShade="80"/>
        <w:sz w:val="18"/>
        <w:szCs w:val="18"/>
      </w:rPr>
      <w:fldChar w:fldCharType="separate"/>
    </w:r>
    <w:r w:rsidR="00F03E7E">
      <w:rPr>
        <w:rStyle w:val="Seitenzahl"/>
        <w:noProof/>
        <w:color w:val="808080" w:themeColor="background1" w:themeShade="80"/>
        <w:sz w:val="18"/>
        <w:szCs w:val="18"/>
      </w:rPr>
      <w:t>4</w:t>
    </w:r>
    <w:r w:rsidRPr="007E50D9">
      <w:rPr>
        <w:rStyle w:val="Seitenzahl"/>
        <w:color w:val="808080" w:themeColor="background1" w:themeShade="80"/>
        <w:sz w:val="18"/>
        <w:szCs w:val="18"/>
      </w:rPr>
      <w:fldChar w:fldCharType="end"/>
    </w:r>
  </w:p>
  <w:p w:rsidR="00C4267C" w:rsidRPr="007E50D9" w:rsidRDefault="00C4267C" w:rsidP="007E50D9">
    <w:pPr>
      <w:pStyle w:val="Fuzeile"/>
      <w:ind w:right="360"/>
      <w:rPr>
        <w:color w:val="808080" w:themeColor="background1" w:themeShade="80"/>
        <w:sz w:val="18"/>
        <w:szCs w:val="18"/>
      </w:rPr>
    </w:pPr>
    <w:r w:rsidRPr="007E50D9">
      <w:rPr>
        <w:color w:val="808080" w:themeColor="background1" w:themeShade="80"/>
        <w:sz w:val="18"/>
        <w:szCs w:val="18"/>
      </w:rPr>
      <w:t>© SOLA 2016</w:t>
    </w:r>
    <w:r w:rsidRPr="007E50D9">
      <w:rPr>
        <w:color w:val="808080" w:themeColor="background1" w:themeShade="80"/>
        <w:sz w:val="18"/>
        <w:szCs w:val="18"/>
      </w:rPr>
      <w:tab/>
    </w:r>
    <w:r w:rsidR="000807CD">
      <w:rPr>
        <w:color w:val="808080" w:themeColor="background1" w:themeShade="80"/>
        <w:sz w:val="18"/>
        <w:szCs w:val="18"/>
      </w:rPr>
      <w:t>Presseinformation</w:t>
    </w:r>
    <w:r w:rsidRPr="007E50D9">
      <w:rPr>
        <w:color w:val="808080" w:themeColor="background1" w:themeShade="80"/>
        <w:sz w:val="18"/>
        <w:szCs w:val="1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267C" w:rsidRDefault="00C4267C" w:rsidP="007E50D9">
      <w:r>
        <w:separator/>
      </w:r>
    </w:p>
  </w:footnote>
  <w:footnote w:type="continuationSeparator" w:id="0">
    <w:p w:rsidR="00C4267C" w:rsidRDefault="00C4267C" w:rsidP="007E50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E6F50" w:rsidRDefault="00EE6F50">
    <w:pPr>
      <w:pStyle w:val="Kopfzeile"/>
    </w:pPr>
    <w:r>
      <w:t>Presseservice</w:t>
    </w:r>
  </w:p>
  <w:p w:rsidR="00C4267C" w:rsidRDefault="00C4267C">
    <w:pPr>
      <w:pStyle w:val="Kopfzeile"/>
    </w:pPr>
    <w:r>
      <w:rPr>
        <w:noProof/>
        <w:lang w:val="de-AT" w:eastAsia="de-AT"/>
      </w:rPr>
      <w:drawing>
        <wp:anchor distT="0" distB="0" distL="114300" distR="114300" simplePos="0" relativeHeight="251658240" behindDoc="1" locked="0" layoutInCell="1" allowOverlap="1" wp14:anchorId="7ECA600B" wp14:editId="34D373B1">
          <wp:simplePos x="0" y="0"/>
          <wp:positionH relativeFrom="margin">
            <wp:posOffset>4512945</wp:posOffset>
          </wp:positionH>
          <wp:positionV relativeFrom="margin">
            <wp:posOffset>-1514898</wp:posOffset>
          </wp:positionV>
          <wp:extent cx="1739991" cy="527897"/>
          <wp:effectExtent l="0" t="0" r="0" b="5715"/>
          <wp:wrapNone/>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Logo mit Claim_positiv_4c.eps"/>
                  <pic:cNvPicPr/>
                </pic:nvPicPr>
                <pic:blipFill>
                  <a:blip r:embed="rId1">
                    <a:extLst>
                      <a:ext uri="{28A0092B-C50C-407E-A947-70E740481C1C}">
                        <a14:useLocalDpi xmlns:a14="http://schemas.microsoft.com/office/drawing/2010/main" val="0"/>
                      </a:ext>
                    </a:extLst>
                  </a:blip>
                  <a:stretch>
                    <a:fillRect/>
                  </a:stretch>
                </pic:blipFill>
                <pic:spPr>
                  <a:xfrm>
                    <a:off x="0" y="0"/>
                    <a:ext cx="1739991" cy="527897"/>
                  </a:xfrm>
                  <a:prstGeom prst="rect">
                    <a:avLst/>
                  </a:prstGeom>
                </pic:spPr>
              </pic:pic>
            </a:graphicData>
          </a:graphic>
          <wp14:sizeRelH relativeFrom="margin">
            <wp14:pctWidth>0</wp14:pctWidth>
          </wp14:sizeRelH>
          <wp14:sizeRelV relativeFrom="margin">
            <wp14:pctHeight>0</wp14:pctHeight>
          </wp14:sizeRelV>
        </wp:anchor>
      </w:drawing>
    </w:r>
    <w:r w:rsidR="00EE6F50">
      <w:t>SOLA-Messwerkzeuge GmbH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625F80"/>
    <w:multiLevelType w:val="hybridMultilevel"/>
    <w:tmpl w:val="D7D213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9A14178"/>
    <w:multiLevelType w:val="hybridMultilevel"/>
    <w:tmpl w:val="A8507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204B"/>
    <w:rsid w:val="000807CD"/>
    <w:rsid w:val="00086CDB"/>
    <w:rsid w:val="000914FC"/>
    <w:rsid w:val="001032BA"/>
    <w:rsid w:val="00152F93"/>
    <w:rsid w:val="001759F6"/>
    <w:rsid w:val="001A18C0"/>
    <w:rsid w:val="001C00CC"/>
    <w:rsid w:val="001C43E8"/>
    <w:rsid w:val="001D28CE"/>
    <w:rsid w:val="00201BA1"/>
    <w:rsid w:val="00204656"/>
    <w:rsid w:val="00206E91"/>
    <w:rsid w:val="00236DB9"/>
    <w:rsid w:val="002566E0"/>
    <w:rsid w:val="00276388"/>
    <w:rsid w:val="00285721"/>
    <w:rsid w:val="0029547A"/>
    <w:rsid w:val="002B1AE5"/>
    <w:rsid w:val="002B55FB"/>
    <w:rsid w:val="002E3FF4"/>
    <w:rsid w:val="002E5F3B"/>
    <w:rsid w:val="0031047F"/>
    <w:rsid w:val="003355A7"/>
    <w:rsid w:val="00344C92"/>
    <w:rsid w:val="003E50E4"/>
    <w:rsid w:val="003F068D"/>
    <w:rsid w:val="0041236F"/>
    <w:rsid w:val="004207D8"/>
    <w:rsid w:val="00430DDA"/>
    <w:rsid w:val="004404FE"/>
    <w:rsid w:val="004511D6"/>
    <w:rsid w:val="00484EED"/>
    <w:rsid w:val="00493C5C"/>
    <w:rsid w:val="00502F85"/>
    <w:rsid w:val="005031F3"/>
    <w:rsid w:val="00510D0A"/>
    <w:rsid w:val="00521E07"/>
    <w:rsid w:val="0055245A"/>
    <w:rsid w:val="00565A30"/>
    <w:rsid w:val="00623A7D"/>
    <w:rsid w:val="0062643C"/>
    <w:rsid w:val="006A4F34"/>
    <w:rsid w:val="006C167D"/>
    <w:rsid w:val="006C4C0F"/>
    <w:rsid w:val="006F3F42"/>
    <w:rsid w:val="00705E6F"/>
    <w:rsid w:val="00711DA8"/>
    <w:rsid w:val="00727EB4"/>
    <w:rsid w:val="00730830"/>
    <w:rsid w:val="00732084"/>
    <w:rsid w:val="007366C3"/>
    <w:rsid w:val="0076314A"/>
    <w:rsid w:val="00764A3E"/>
    <w:rsid w:val="00777B09"/>
    <w:rsid w:val="007833E0"/>
    <w:rsid w:val="007850C7"/>
    <w:rsid w:val="007E50D9"/>
    <w:rsid w:val="007F528D"/>
    <w:rsid w:val="00813B9A"/>
    <w:rsid w:val="00843821"/>
    <w:rsid w:val="008468A8"/>
    <w:rsid w:val="00874D34"/>
    <w:rsid w:val="00886CAE"/>
    <w:rsid w:val="0089117B"/>
    <w:rsid w:val="008E5E1D"/>
    <w:rsid w:val="008E713F"/>
    <w:rsid w:val="00903B97"/>
    <w:rsid w:val="00943CD8"/>
    <w:rsid w:val="009A48E9"/>
    <w:rsid w:val="009C79EC"/>
    <w:rsid w:val="00A61341"/>
    <w:rsid w:val="00A658A5"/>
    <w:rsid w:val="00AE27AC"/>
    <w:rsid w:val="00B003DA"/>
    <w:rsid w:val="00B27EC8"/>
    <w:rsid w:val="00B65919"/>
    <w:rsid w:val="00B750C4"/>
    <w:rsid w:val="00B820FA"/>
    <w:rsid w:val="00B941F4"/>
    <w:rsid w:val="00BC3912"/>
    <w:rsid w:val="00C246A8"/>
    <w:rsid w:val="00C4267C"/>
    <w:rsid w:val="00C8126E"/>
    <w:rsid w:val="00CA517F"/>
    <w:rsid w:val="00CB72FB"/>
    <w:rsid w:val="00CC3B30"/>
    <w:rsid w:val="00CD204B"/>
    <w:rsid w:val="00CF622F"/>
    <w:rsid w:val="00D125D8"/>
    <w:rsid w:val="00D12E46"/>
    <w:rsid w:val="00D1652E"/>
    <w:rsid w:val="00D274E2"/>
    <w:rsid w:val="00DB526F"/>
    <w:rsid w:val="00DB701F"/>
    <w:rsid w:val="00DF38AA"/>
    <w:rsid w:val="00E06F7C"/>
    <w:rsid w:val="00E54E58"/>
    <w:rsid w:val="00E65197"/>
    <w:rsid w:val="00E823FE"/>
    <w:rsid w:val="00E85DB0"/>
    <w:rsid w:val="00EA7EF6"/>
    <w:rsid w:val="00EE6F50"/>
    <w:rsid w:val="00F0305D"/>
    <w:rsid w:val="00F03E7E"/>
    <w:rsid w:val="00F23F23"/>
    <w:rsid w:val="00F31C62"/>
    <w:rsid w:val="00F5494D"/>
    <w:rsid w:val="00F54A29"/>
    <w:rsid w:val="00F72286"/>
    <w:rsid w:val="00FB2E91"/>
    <w:rsid w:val="00FB325E"/>
    <w:rsid w:val="00FB553E"/>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5:docId w15:val="{AE866F65-C721-4B2B-B299-AB7510B31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B1AE5"/>
    <w:rPr>
      <w:rFonts w:ascii="Arial" w:hAnsi="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E50D9"/>
    <w:pPr>
      <w:tabs>
        <w:tab w:val="center" w:pos="4536"/>
        <w:tab w:val="right" w:pos="9072"/>
      </w:tabs>
    </w:pPr>
  </w:style>
  <w:style w:type="character" w:customStyle="1" w:styleId="KopfzeileZchn">
    <w:name w:val="Kopfzeile Zchn"/>
    <w:basedOn w:val="Absatz-Standardschriftart"/>
    <w:link w:val="Kopfzeile"/>
    <w:uiPriority w:val="99"/>
    <w:rsid w:val="007E50D9"/>
    <w:rPr>
      <w:rFonts w:ascii="Arial" w:hAnsi="Arial"/>
    </w:rPr>
  </w:style>
  <w:style w:type="paragraph" w:styleId="Fuzeile">
    <w:name w:val="footer"/>
    <w:basedOn w:val="Standard"/>
    <w:link w:val="FuzeileZchn"/>
    <w:uiPriority w:val="99"/>
    <w:unhideWhenUsed/>
    <w:rsid w:val="007E50D9"/>
    <w:pPr>
      <w:tabs>
        <w:tab w:val="center" w:pos="4536"/>
        <w:tab w:val="right" w:pos="9072"/>
      </w:tabs>
    </w:pPr>
  </w:style>
  <w:style w:type="character" w:customStyle="1" w:styleId="FuzeileZchn">
    <w:name w:val="Fußzeile Zchn"/>
    <w:basedOn w:val="Absatz-Standardschriftart"/>
    <w:link w:val="Fuzeile"/>
    <w:uiPriority w:val="99"/>
    <w:rsid w:val="007E50D9"/>
    <w:rPr>
      <w:rFonts w:ascii="Arial" w:hAnsi="Arial"/>
    </w:rPr>
  </w:style>
  <w:style w:type="character" w:styleId="Seitenzahl">
    <w:name w:val="page number"/>
    <w:basedOn w:val="Absatz-Standardschriftart"/>
    <w:uiPriority w:val="99"/>
    <w:semiHidden/>
    <w:unhideWhenUsed/>
    <w:rsid w:val="007E50D9"/>
  </w:style>
  <w:style w:type="paragraph" w:styleId="Listenabsatz">
    <w:name w:val="List Paragraph"/>
    <w:basedOn w:val="Standard"/>
    <w:uiPriority w:val="34"/>
    <w:qFormat/>
    <w:rsid w:val="00C246A8"/>
    <w:pPr>
      <w:ind w:left="720"/>
      <w:contextualSpacing/>
    </w:pPr>
  </w:style>
  <w:style w:type="paragraph" w:styleId="Sprechblasentext">
    <w:name w:val="Balloon Text"/>
    <w:basedOn w:val="Standard"/>
    <w:link w:val="SprechblasentextZchn"/>
    <w:uiPriority w:val="99"/>
    <w:semiHidden/>
    <w:unhideWhenUsed/>
    <w:rsid w:val="00C4267C"/>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4267C"/>
    <w:rPr>
      <w:rFonts w:ascii="Lucida Grande" w:hAnsi="Lucida Grande" w:cs="Lucida Grande"/>
      <w:sz w:val="18"/>
      <w:szCs w:val="18"/>
    </w:rPr>
  </w:style>
  <w:style w:type="paragraph" w:styleId="StandardWeb">
    <w:name w:val="Normal (Web)"/>
    <w:basedOn w:val="Standard"/>
    <w:uiPriority w:val="99"/>
    <w:unhideWhenUsed/>
    <w:rsid w:val="00C8126E"/>
    <w:pPr>
      <w:spacing w:before="100" w:beforeAutospacing="1" w:after="100" w:afterAutospacing="1"/>
    </w:pPr>
    <w:rPr>
      <w:rFonts w:ascii="Times New Roman" w:eastAsia="Times New Roman" w:hAnsi="Times New Roman" w:cs="Times New Roman"/>
    </w:rPr>
  </w:style>
  <w:style w:type="character" w:styleId="Hyperlink">
    <w:name w:val="Hyperlink"/>
    <w:basedOn w:val="Absatz-Standardschriftart"/>
    <w:uiPriority w:val="99"/>
    <w:unhideWhenUsed/>
    <w:rsid w:val="0041236F"/>
    <w:rPr>
      <w:color w:val="0000FF" w:themeColor="hyperlink"/>
      <w:u w:val="single"/>
    </w:rPr>
  </w:style>
  <w:style w:type="table" w:styleId="Tabellenraster">
    <w:name w:val="Table Grid"/>
    <w:basedOn w:val="NormaleTabelle"/>
    <w:uiPriority w:val="59"/>
    <w:rsid w:val="007320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6308939">
      <w:bodyDiv w:val="1"/>
      <w:marLeft w:val="0"/>
      <w:marRight w:val="0"/>
      <w:marTop w:val="0"/>
      <w:marBottom w:val="0"/>
      <w:divBdr>
        <w:top w:val="none" w:sz="0" w:space="0" w:color="auto"/>
        <w:left w:val="none" w:sz="0" w:space="0" w:color="auto"/>
        <w:bottom w:val="none" w:sz="0" w:space="0" w:color="auto"/>
        <w:right w:val="none" w:sz="0" w:space="0" w:color="auto"/>
      </w:divBdr>
      <w:divsChild>
        <w:div w:id="307560739">
          <w:marLeft w:val="0"/>
          <w:marRight w:val="0"/>
          <w:marTop w:val="0"/>
          <w:marBottom w:val="0"/>
          <w:divBdr>
            <w:top w:val="none" w:sz="0" w:space="0" w:color="auto"/>
            <w:left w:val="none" w:sz="0" w:space="0" w:color="auto"/>
            <w:bottom w:val="none" w:sz="0" w:space="0" w:color="auto"/>
            <w:right w:val="none" w:sz="0" w:space="0" w:color="auto"/>
          </w:divBdr>
          <w:divsChild>
            <w:div w:id="737826215">
              <w:marLeft w:val="0"/>
              <w:marRight w:val="0"/>
              <w:marTop w:val="0"/>
              <w:marBottom w:val="0"/>
              <w:divBdr>
                <w:top w:val="none" w:sz="0" w:space="0" w:color="auto"/>
                <w:left w:val="none" w:sz="0" w:space="0" w:color="auto"/>
                <w:bottom w:val="none" w:sz="0" w:space="0" w:color="auto"/>
                <w:right w:val="none" w:sz="0" w:space="0" w:color="auto"/>
              </w:divBdr>
              <w:divsChild>
                <w:div w:id="138422296">
                  <w:marLeft w:val="0"/>
                  <w:marRight w:val="0"/>
                  <w:marTop w:val="1155"/>
                  <w:marBottom w:val="0"/>
                  <w:divBdr>
                    <w:top w:val="none" w:sz="0" w:space="0" w:color="auto"/>
                    <w:left w:val="none" w:sz="0" w:space="0" w:color="auto"/>
                    <w:bottom w:val="none" w:sz="0" w:space="0" w:color="auto"/>
                    <w:right w:val="none" w:sz="0" w:space="0" w:color="auto"/>
                  </w:divBdr>
                  <w:divsChild>
                    <w:div w:id="560795899">
                      <w:marLeft w:val="0"/>
                      <w:marRight w:val="0"/>
                      <w:marTop w:val="0"/>
                      <w:marBottom w:val="0"/>
                      <w:divBdr>
                        <w:top w:val="none" w:sz="0" w:space="0" w:color="auto"/>
                        <w:left w:val="none" w:sz="0" w:space="0" w:color="auto"/>
                        <w:bottom w:val="none" w:sz="0" w:space="0" w:color="auto"/>
                        <w:right w:val="none" w:sz="0" w:space="0" w:color="auto"/>
                      </w:divBdr>
                      <w:divsChild>
                        <w:div w:id="378356505">
                          <w:marLeft w:val="-225"/>
                          <w:marRight w:val="-225"/>
                          <w:marTop w:val="0"/>
                          <w:marBottom w:val="0"/>
                          <w:divBdr>
                            <w:top w:val="none" w:sz="0" w:space="0" w:color="auto"/>
                            <w:left w:val="none" w:sz="0" w:space="0" w:color="auto"/>
                            <w:bottom w:val="none" w:sz="0" w:space="0" w:color="auto"/>
                            <w:right w:val="none" w:sz="0" w:space="0" w:color="auto"/>
                          </w:divBdr>
                          <w:divsChild>
                            <w:div w:id="1458068544">
                              <w:marLeft w:val="0"/>
                              <w:marRight w:val="0"/>
                              <w:marTop w:val="0"/>
                              <w:marBottom w:val="0"/>
                              <w:divBdr>
                                <w:top w:val="none" w:sz="0" w:space="0" w:color="auto"/>
                                <w:left w:val="none" w:sz="0" w:space="0" w:color="auto"/>
                                <w:bottom w:val="none" w:sz="0" w:space="0" w:color="auto"/>
                                <w:right w:val="none" w:sz="0" w:space="0" w:color="auto"/>
                              </w:divBdr>
                              <w:divsChild>
                                <w:div w:id="271790526">
                                  <w:marLeft w:val="0"/>
                                  <w:marRight w:val="0"/>
                                  <w:marTop w:val="0"/>
                                  <w:marBottom w:val="0"/>
                                  <w:divBdr>
                                    <w:top w:val="none" w:sz="0" w:space="0" w:color="auto"/>
                                    <w:left w:val="none" w:sz="0" w:space="0" w:color="auto"/>
                                    <w:bottom w:val="none" w:sz="0" w:space="0" w:color="auto"/>
                                    <w:right w:val="none" w:sz="0" w:space="0" w:color="auto"/>
                                  </w:divBdr>
                                  <w:divsChild>
                                    <w:div w:id="1953630379">
                                      <w:marLeft w:val="-225"/>
                                      <w:marRight w:val="-225"/>
                                      <w:marTop w:val="0"/>
                                      <w:marBottom w:val="0"/>
                                      <w:divBdr>
                                        <w:top w:val="none" w:sz="0" w:space="0" w:color="auto"/>
                                        <w:left w:val="none" w:sz="0" w:space="0" w:color="auto"/>
                                        <w:bottom w:val="none" w:sz="0" w:space="0" w:color="auto"/>
                                        <w:right w:val="none" w:sz="0" w:space="0" w:color="auto"/>
                                      </w:divBdr>
                                      <w:divsChild>
                                        <w:div w:id="2092652390">
                                          <w:marLeft w:val="0"/>
                                          <w:marRight w:val="0"/>
                                          <w:marTop w:val="0"/>
                                          <w:marBottom w:val="0"/>
                                          <w:divBdr>
                                            <w:top w:val="none" w:sz="0" w:space="0" w:color="auto"/>
                                            <w:left w:val="none" w:sz="0" w:space="0" w:color="auto"/>
                                            <w:bottom w:val="none" w:sz="0" w:space="0" w:color="auto"/>
                                            <w:right w:val="none" w:sz="0" w:space="0" w:color="auto"/>
                                          </w:divBdr>
                                          <w:divsChild>
                                            <w:div w:id="1510019263">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2433622">
      <w:bodyDiv w:val="1"/>
      <w:marLeft w:val="0"/>
      <w:marRight w:val="0"/>
      <w:marTop w:val="0"/>
      <w:marBottom w:val="0"/>
      <w:divBdr>
        <w:top w:val="none" w:sz="0" w:space="0" w:color="auto"/>
        <w:left w:val="none" w:sz="0" w:space="0" w:color="auto"/>
        <w:bottom w:val="none" w:sz="0" w:space="0" w:color="auto"/>
        <w:right w:val="none" w:sz="0" w:space="0" w:color="auto"/>
      </w:divBdr>
    </w:div>
    <w:div w:id="1453746370">
      <w:bodyDiv w:val="1"/>
      <w:marLeft w:val="0"/>
      <w:marRight w:val="0"/>
      <w:marTop w:val="0"/>
      <w:marBottom w:val="0"/>
      <w:divBdr>
        <w:top w:val="none" w:sz="0" w:space="0" w:color="auto"/>
        <w:left w:val="none" w:sz="0" w:space="0" w:color="auto"/>
        <w:bottom w:val="none" w:sz="0" w:space="0" w:color="auto"/>
        <w:right w:val="none" w:sz="0" w:space="0" w:color="auto"/>
      </w:divBdr>
      <w:divsChild>
        <w:div w:id="1635981433">
          <w:marLeft w:val="0"/>
          <w:marRight w:val="0"/>
          <w:marTop w:val="0"/>
          <w:marBottom w:val="0"/>
          <w:divBdr>
            <w:top w:val="none" w:sz="0" w:space="0" w:color="auto"/>
            <w:left w:val="none" w:sz="0" w:space="0" w:color="auto"/>
            <w:bottom w:val="none" w:sz="0" w:space="0" w:color="auto"/>
            <w:right w:val="none" w:sz="0" w:space="0" w:color="auto"/>
          </w:divBdr>
        </w:div>
        <w:div w:id="1836064799">
          <w:marLeft w:val="0"/>
          <w:marRight w:val="0"/>
          <w:marTop w:val="0"/>
          <w:marBottom w:val="0"/>
          <w:divBdr>
            <w:top w:val="none" w:sz="0" w:space="0" w:color="auto"/>
            <w:left w:val="none" w:sz="0" w:space="0" w:color="auto"/>
            <w:bottom w:val="none" w:sz="0" w:space="0" w:color="auto"/>
            <w:right w:val="none" w:sz="0" w:space="0" w:color="auto"/>
          </w:divBdr>
        </w:div>
        <w:div w:id="1535338734">
          <w:marLeft w:val="0"/>
          <w:marRight w:val="0"/>
          <w:marTop w:val="0"/>
          <w:marBottom w:val="0"/>
          <w:divBdr>
            <w:top w:val="none" w:sz="0" w:space="0" w:color="auto"/>
            <w:left w:val="none" w:sz="0" w:space="0" w:color="auto"/>
            <w:bottom w:val="none" w:sz="0" w:space="0" w:color="auto"/>
            <w:right w:val="none" w:sz="0" w:space="0" w:color="auto"/>
          </w:divBdr>
        </w:div>
        <w:div w:id="254628392">
          <w:marLeft w:val="0"/>
          <w:marRight w:val="0"/>
          <w:marTop w:val="0"/>
          <w:marBottom w:val="0"/>
          <w:divBdr>
            <w:top w:val="none" w:sz="0" w:space="0" w:color="auto"/>
            <w:left w:val="none" w:sz="0" w:space="0" w:color="auto"/>
            <w:bottom w:val="none" w:sz="0" w:space="0" w:color="auto"/>
            <w:right w:val="none" w:sz="0" w:space="0" w:color="auto"/>
          </w:divBdr>
        </w:div>
        <w:div w:id="1882865980">
          <w:marLeft w:val="0"/>
          <w:marRight w:val="0"/>
          <w:marTop w:val="0"/>
          <w:marBottom w:val="0"/>
          <w:divBdr>
            <w:top w:val="none" w:sz="0" w:space="0" w:color="auto"/>
            <w:left w:val="none" w:sz="0" w:space="0" w:color="auto"/>
            <w:bottom w:val="none" w:sz="0" w:space="0" w:color="auto"/>
            <w:right w:val="none" w:sz="0" w:space="0" w:color="auto"/>
          </w:divBdr>
        </w:div>
        <w:div w:id="1197162345">
          <w:marLeft w:val="0"/>
          <w:marRight w:val="0"/>
          <w:marTop w:val="0"/>
          <w:marBottom w:val="0"/>
          <w:divBdr>
            <w:top w:val="none" w:sz="0" w:space="0" w:color="auto"/>
            <w:left w:val="none" w:sz="0" w:space="0" w:color="auto"/>
            <w:bottom w:val="none" w:sz="0" w:space="0" w:color="auto"/>
            <w:right w:val="none" w:sz="0" w:space="0" w:color="auto"/>
          </w:divBdr>
        </w:div>
        <w:div w:id="821121674">
          <w:marLeft w:val="0"/>
          <w:marRight w:val="0"/>
          <w:marTop w:val="0"/>
          <w:marBottom w:val="0"/>
          <w:divBdr>
            <w:top w:val="none" w:sz="0" w:space="0" w:color="auto"/>
            <w:left w:val="none" w:sz="0" w:space="0" w:color="auto"/>
            <w:bottom w:val="none" w:sz="0" w:space="0" w:color="auto"/>
            <w:right w:val="none" w:sz="0" w:space="0" w:color="auto"/>
          </w:divBdr>
        </w:div>
        <w:div w:id="231084307">
          <w:marLeft w:val="0"/>
          <w:marRight w:val="0"/>
          <w:marTop w:val="0"/>
          <w:marBottom w:val="0"/>
          <w:divBdr>
            <w:top w:val="none" w:sz="0" w:space="0" w:color="auto"/>
            <w:left w:val="none" w:sz="0" w:space="0" w:color="auto"/>
            <w:bottom w:val="none" w:sz="0" w:space="0" w:color="auto"/>
            <w:right w:val="none" w:sz="0" w:space="0" w:color="auto"/>
          </w:divBdr>
        </w:div>
        <w:div w:id="132869401">
          <w:marLeft w:val="0"/>
          <w:marRight w:val="0"/>
          <w:marTop w:val="0"/>
          <w:marBottom w:val="0"/>
          <w:divBdr>
            <w:top w:val="none" w:sz="0" w:space="0" w:color="auto"/>
            <w:left w:val="none" w:sz="0" w:space="0" w:color="auto"/>
            <w:bottom w:val="none" w:sz="0" w:space="0" w:color="auto"/>
            <w:right w:val="none" w:sz="0" w:space="0" w:color="auto"/>
          </w:divBdr>
        </w:div>
        <w:div w:id="145514633">
          <w:marLeft w:val="0"/>
          <w:marRight w:val="0"/>
          <w:marTop w:val="0"/>
          <w:marBottom w:val="0"/>
          <w:divBdr>
            <w:top w:val="none" w:sz="0" w:space="0" w:color="auto"/>
            <w:left w:val="none" w:sz="0" w:space="0" w:color="auto"/>
            <w:bottom w:val="none" w:sz="0" w:space="0" w:color="auto"/>
            <w:right w:val="none" w:sz="0" w:space="0" w:color="auto"/>
          </w:divBdr>
        </w:div>
        <w:div w:id="8869946">
          <w:marLeft w:val="0"/>
          <w:marRight w:val="0"/>
          <w:marTop w:val="0"/>
          <w:marBottom w:val="0"/>
          <w:divBdr>
            <w:top w:val="none" w:sz="0" w:space="0" w:color="auto"/>
            <w:left w:val="none" w:sz="0" w:space="0" w:color="auto"/>
            <w:bottom w:val="none" w:sz="0" w:space="0" w:color="auto"/>
            <w:right w:val="none" w:sz="0" w:space="0" w:color="auto"/>
          </w:divBdr>
        </w:div>
        <w:div w:id="1336616394">
          <w:marLeft w:val="0"/>
          <w:marRight w:val="0"/>
          <w:marTop w:val="0"/>
          <w:marBottom w:val="0"/>
          <w:divBdr>
            <w:top w:val="none" w:sz="0" w:space="0" w:color="auto"/>
            <w:left w:val="none" w:sz="0" w:space="0" w:color="auto"/>
            <w:bottom w:val="none" w:sz="0" w:space="0" w:color="auto"/>
            <w:right w:val="none" w:sz="0" w:space="0" w:color="auto"/>
          </w:divBdr>
        </w:div>
        <w:div w:id="1036855457">
          <w:marLeft w:val="0"/>
          <w:marRight w:val="0"/>
          <w:marTop w:val="0"/>
          <w:marBottom w:val="0"/>
          <w:divBdr>
            <w:top w:val="none" w:sz="0" w:space="0" w:color="auto"/>
            <w:left w:val="none" w:sz="0" w:space="0" w:color="auto"/>
            <w:bottom w:val="none" w:sz="0" w:space="0" w:color="auto"/>
            <w:right w:val="none" w:sz="0" w:space="0" w:color="auto"/>
          </w:divBdr>
        </w:div>
        <w:div w:id="1120874404">
          <w:marLeft w:val="0"/>
          <w:marRight w:val="0"/>
          <w:marTop w:val="0"/>
          <w:marBottom w:val="0"/>
          <w:divBdr>
            <w:top w:val="none" w:sz="0" w:space="0" w:color="auto"/>
            <w:left w:val="none" w:sz="0" w:space="0" w:color="auto"/>
            <w:bottom w:val="none" w:sz="0" w:space="0" w:color="auto"/>
            <w:right w:val="none" w:sz="0" w:space="0" w:color="auto"/>
          </w:divBdr>
        </w:div>
        <w:div w:id="883323740">
          <w:marLeft w:val="0"/>
          <w:marRight w:val="0"/>
          <w:marTop w:val="0"/>
          <w:marBottom w:val="0"/>
          <w:divBdr>
            <w:top w:val="none" w:sz="0" w:space="0" w:color="auto"/>
            <w:left w:val="none" w:sz="0" w:space="0" w:color="auto"/>
            <w:bottom w:val="none" w:sz="0" w:space="0" w:color="auto"/>
            <w:right w:val="none" w:sz="0" w:space="0" w:color="auto"/>
          </w:divBdr>
        </w:div>
        <w:div w:id="855002062">
          <w:marLeft w:val="0"/>
          <w:marRight w:val="0"/>
          <w:marTop w:val="0"/>
          <w:marBottom w:val="0"/>
          <w:divBdr>
            <w:top w:val="none" w:sz="0" w:space="0" w:color="auto"/>
            <w:left w:val="none" w:sz="0" w:space="0" w:color="auto"/>
            <w:bottom w:val="none" w:sz="0" w:space="0" w:color="auto"/>
            <w:right w:val="none" w:sz="0" w:space="0" w:color="auto"/>
          </w:divBdr>
        </w:div>
        <w:div w:id="805129080">
          <w:marLeft w:val="0"/>
          <w:marRight w:val="0"/>
          <w:marTop w:val="0"/>
          <w:marBottom w:val="0"/>
          <w:divBdr>
            <w:top w:val="none" w:sz="0" w:space="0" w:color="auto"/>
            <w:left w:val="none" w:sz="0" w:space="0" w:color="auto"/>
            <w:bottom w:val="none" w:sz="0" w:space="0" w:color="auto"/>
            <w:right w:val="none" w:sz="0" w:space="0" w:color="auto"/>
          </w:divBdr>
        </w:div>
        <w:div w:id="1428968372">
          <w:marLeft w:val="0"/>
          <w:marRight w:val="0"/>
          <w:marTop w:val="0"/>
          <w:marBottom w:val="0"/>
          <w:divBdr>
            <w:top w:val="none" w:sz="0" w:space="0" w:color="auto"/>
            <w:left w:val="none" w:sz="0" w:space="0" w:color="auto"/>
            <w:bottom w:val="none" w:sz="0" w:space="0" w:color="auto"/>
            <w:right w:val="none" w:sz="0" w:space="0" w:color="auto"/>
          </w:divBdr>
        </w:div>
        <w:div w:id="1138033489">
          <w:marLeft w:val="0"/>
          <w:marRight w:val="0"/>
          <w:marTop w:val="0"/>
          <w:marBottom w:val="0"/>
          <w:divBdr>
            <w:top w:val="none" w:sz="0" w:space="0" w:color="auto"/>
            <w:left w:val="none" w:sz="0" w:space="0" w:color="auto"/>
            <w:bottom w:val="none" w:sz="0" w:space="0" w:color="auto"/>
            <w:right w:val="none" w:sz="0" w:space="0" w:color="auto"/>
          </w:divBdr>
        </w:div>
        <w:div w:id="1334527753">
          <w:marLeft w:val="0"/>
          <w:marRight w:val="0"/>
          <w:marTop w:val="0"/>
          <w:marBottom w:val="0"/>
          <w:divBdr>
            <w:top w:val="none" w:sz="0" w:space="0" w:color="auto"/>
            <w:left w:val="none" w:sz="0" w:space="0" w:color="auto"/>
            <w:bottom w:val="none" w:sz="0" w:space="0" w:color="auto"/>
            <w:right w:val="none" w:sz="0" w:space="0" w:color="auto"/>
          </w:divBdr>
        </w:div>
        <w:div w:id="987125515">
          <w:marLeft w:val="0"/>
          <w:marRight w:val="0"/>
          <w:marTop w:val="0"/>
          <w:marBottom w:val="0"/>
          <w:divBdr>
            <w:top w:val="none" w:sz="0" w:space="0" w:color="auto"/>
            <w:left w:val="none" w:sz="0" w:space="0" w:color="auto"/>
            <w:bottom w:val="none" w:sz="0" w:space="0" w:color="auto"/>
            <w:right w:val="none" w:sz="0" w:space="0" w:color="auto"/>
          </w:divBdr>
        </w:div>
        <w:div w:id="1843155124">
          <w:marLeft w:val="0"/>
          <w:marRight w:val="0"/>
          <w:marTop w:val="0"/>
          <w:marBottom w:val="0"/>
          <w:divBdr>
            <w:top w:val="none" w:sz="0" w:space="0" w:color="auto"/>
            <w:left w:val="none" w:sz="0" w:space="0" w:color="auto"/>
            <w:bottom w:val="none" w:sz="0" w:space="0" w:color="auto"/>
            <w:right w:val="none" w:sz="0" w:space="0" w:color="auto"/>
          </w:divBdr>
        </w:div>
        <w:div w:id="400101082">
          <w:marLeft w:val="0"/>
          <w:marRight w:val="0"/>
          <w:marTop w:val="0"/>
          <w:marBottom w:val="0"/>
          <w:divBdr>
            <w:top w:val="none" w:sz="0" w:space="0" w:color="auto"/>
            <w:left w:val="none" w:sz="0" w:space="0" w:color="auto"/>
            <w:bottom w:val="none" w:sz="0" w:space="0" w:color="auto"/>
            <w:right w:val="none" w:sz="0" w:space="0" w:color="auto"/>
          </w:divBdr>
        </w:div>
        <w:div w:id="1112168141">
          <w:marLeft w:val="0"/>
          <w:marRight w:val="0"/>
          <w:marTop w:val="0"/>
          <w:marBottom w:val="0"/>
          <w:divBdr>
            <w:top w:val="none" w:sz="0" w:space="0" w:color="auto"/>
            <w:left w:val="none" w:sz="0" w:space="0" w:color="auto"/>
            <w:bottom w:val="none" w:sz="0" w:space="0" w:color="auto"/>
            <w:right w:val="none" w:sz="0" w:space="0" w:color="auto"/>
          </w:divBdr>
        </w:div>
        <w:div w:id="727146641">
          <w:marLeft w:val="0"/>
          <w:marRight w:val="0"/>
          <w:marTop w:val="0"/>
          <w:marBottom w:val="0"/>
          <w:divBdr>
            <w:top w:val="none" w:sz="0" w:space="0" w:color="auto"/>
            <w:left w:val="none" w:sz="0" w:space="0" w:color="auto"/>
            <w:bottom w:val="none" w:sz="0" w:space="0" w:color="auto"/>
            <w:right w:val="none" w:sz="0" w:space="0" w:color="auto"/>
          </w:divBdr>
        </w:div>
        <w:div w:id="1357659998">
          <w:marLeft w:val="0"/>
          <w:marRight w:val="0"/>
          <w:marTop w:val="0"/>
          <w:marBottom w:val="0"/>
          <w:divBdr>
            <w:top w:val="none" w:sz="0" w:space="0" w:color="auto"/>
            <w:left w:val="none" w:sz="0" w:space="0" w:color="auto"/>
            <w:bottom w:val="none" w:sz="0" w:space="0" w:color="auto"/>
            <w:right w:val="none" w:sz="0" w:space="0" w:color="auto"/>
          </w:divBdr>
        </w:div>
        <w:div w:id="356741343">
          <w:marLeft w:val="0"/>
          <w:marRight w:val="0"/>
          <w:marTop w:val="0"/>
          <w:marBottom w:val="0"/>
          <w:divBdr>
            <w:top w:val="none" w:sz="0" w:space="0" w:color="auto"/>
            <w:left w:val="none" w:sz="0" w:space="0" w:color="auto"/>
            <w:bottom w:val="none" w:sz="0" w:space="0" w:color="auto"/>
            <w:right w:val="none" w:sz="0" w:space="0" w:color="auto"/>
          </w:divBdr>
        </w:div>
        <w:div w:id="1055617276">
          <w:marLeft w:val="0"/>
          <w:marRight w:val="0"/>
          <w:marTop w:val="0"/>
          <w:marBottom w:val="0"/>
          <w:divBdr>
            <w:top w:val="none" w:sz="0" w:space="0" w:color="auto"/>
            <w:left w:val="none" w:sz="0" w:space="0" w:color="auto"/>
            <w:bottom w:val="none" w:sz="0" w:space="0" w:color="auto"/>
            <w:right w:val="none" w:sz="0" w:space="0" w:color="auto"/>
          </w:divBdr>
        </w:div>
        <w:div w:id="519440228">
          <w:marLeft w:val="0"/>
          <w:marRight w:val="0"/>
          <w:marTop w:val="0"/>
          <w:marBottom w:val="0"/>
          <w:divBdr>
            <w:top w:val="none" w:sz="0" w:space="0" w:color="auto"/>
            <w:left w:val="none" w:sz="0" w:space="0" w:color="auto"/>
            <w:bottom w:val="none" w:sz="0" w:space="0" w:color="auto"/>
            <w:right w:val="none" w:sz="0" w:space="0" w:color="auto"/>
          </w:divBdr>
        </w:div>
        <w:div w:id="222911352">
          <w:marLeft w:val="0"/>
          <w:marRight w:val="0"/>
          <w:marTop w:val="0"/>
          <w:marBottom w:val="0"/>
          <w:divBdr>
            <w:top w:val="none" w:sz="0" w:space="0" w:color="auto"/>
            <w:left w:val="none" w:sz="0" w:space="0" w:color="auto"/>
            <w:bottom w:val="none" w:sz="0" w:space="0" w:color="auto"/>
            <w:right w:val="none" w:sz="0" w:space="0" w:color="auto"/>
          </w:divBdr>
        </w:div>
        <w:div w:id="1006320955">
          <w:marLeft w:val="0"/>
          <w:marRight w:val="0"/>
          <w:marTop w:val="0"/>
          <w:marBottom w:val="0"/>
          <w:divBdr>
            <w:top w:val="none" w:sz="0" w:space="0" w:color="auto"/>
            <w:left w:val="none" w:sz="0" w:space="0" w:color="auto"/>
            <w:bottom w:val="none" w:sz="0" w:space="0" w:color="auto"/>
            <w:right w:val="none" w:sz="0" w:space="0" w:color="auto"/>
          </w:divBdr>
        </w:div>
        <w:div w:id="304742828">
          <w:marLeft w:val="0"/>
          <w:marRight w:val="0"/>
          <w:marTop w:val="0"/>
          <w:marBottom w:val="0"/>
          <w:divBdr>
            <w:top w:val="none" w:sz="0" w:space="0" w:color="auto"/>
            <w:left w:val="none" w:sz="0" w:space="0" w:color="auto"/>
            <w:bottom w:val="none" w:sz="0" w:space="0" w:color="auto"/>
            <w:right w:val="none" w:sz="0" w:space="0" w:color="auto"/>
          </w:divBdr>
        </w:div>
        <w:div w:id="522406862">
          <w:marLeft w:val="0"/>
          <w:marRight w:val="0"/>
          <w:marTop w:val="0"/>
          <w:marBottom w:val="0"/>
          <w:divBdr>
            <w:top w:val="none" w:sz="0" w:space="0" w:color="auto"/>
            <w:left w:val="none" w:sz="0" w:space="0" w:color="auto"/>
            <w:bottom w:val="none" w:sz="0" w:space="0" w:color="auto"/>
            <w:right w:val="none" w:sz="0" w:space="0" w:color="auto"/>
          </w:divBdr>
        </w:div>
        <w:div w:id="904074828">
          <w:marLeft w:val="0"/>
          <w:marRight w:val="0"/>
          <w:marTop w:val="0"/>
          <w:marBottom w:val="0"/>
          <w:divBdr>
            <w:top w:val="none" w:sz="0" w:space="0" w:color="auto"/>
            <w:left w:val="none" w:sz="0" w:space="0" w:color="auto"/>
            <w:bottom w:val="none" w:sz="0" w:space="0" w:color="auto"/>
            <w:right w:val="none" w:sz="0" w:space="0" w:color="auto"/>
          </w:divBdr>
        </w:div>
        <w:div w:id="2096248470">
          <w:marLeft w:val="0"/>
          <w:marRight w:val="0"/>
          <w:marTop w:val="0"/>
          <w:marBottom w:val="0"/>
          <w:divBdr>
            <w:top w:val="none" w:sz="0" w:space="0" w:color="auto"/>
            <w:left w:val="none" w:sz="0" w:space="0" w:color="auto"/>
            <w:bottom w:val="none" w:sz="0" w:space="0" w:color="auto"/>
            <w:right w:val="none" w:sz="0" w:space="0" w:color="auto"/>
          </w:divBdr>
        </w:div>
        <w:div w:id="1001741500">
          <w:marLeft w:val="0"/>
          <w:marRight w:val="0"/>
          <w:marTop w:val="0"/>
          <w:marBottom w:val="0"/>
          <w:divBdr>
            <w:top w:val="none" w:sz="0" w:space="0" w:color="auto"/>
            <w:left w:val="none" w:sz="0" w:space="0" w:color="auto"/>
            <w:bottom w:val="none" w:sz="0" w:space="0" w:color="auto"/>
            <w:right w:val="none" w:sz="0" w:space="0" w:color="auto"/>
          </w:divBdr>
        </w:div>
        <w:div w:id="1177579208">
          <w:marLeft w:val="0"/>
          <w:marRight w:val="0"/>
          <w:marTop w:val="0"/>
          <w:marBottom w:val="0"/>
          <w:divBdr>
            <w:top w:val="none" w:sz="0" w:space="0" w:color="auto"/>
            <w:left w:val="none" w:sz="0" w:space="0" w:color="auto"/>
            <w:bottom w:val="none" w:sz="0" w:space="0" w:color="auto"/>
            <w:right w:val="none" w:sz="0" w:space="0" w:color="auto"/>
          </w:divBdr>
        </w:div>
        <w:div w:id="185216502">
          <w:marLeft w:val="0"/>
          <w:marRight w:val="0"/>
          <w:marTop w:val="0"/>
          <w:marBottom w:val="0"/>
          <w:divBdr>
            <w:top w:val="none" w:sz="0" w:space="0" w:color="auto"/>
            <w:left w:val="none" w:sz="0" w:space="0" w:color="auto"/>
            <w:bottom w:val="none" w:sz="0" w:space="0" w:color="auto"/>
            <w:right w:val="none" w:sz="0" w:space="0" w:color="auto"/>
          </w:divBdr>
        </w:div>
      </w:divsChild>
    </w:div>
    <w:div w:id="1673676438">
      <w:bodyDiv w:val="1"/>
      <w:marLeft w:val="0"/>
      <w:marRight w:val="0"/>
      <w:marTop w:val="0"/>
      <w:marBottom w:val="0"/>
      <w:divBdr>
        <w:top w:val="none" w:sz="0" w:space="0" w:color="auto"/>
        <w:left w:val="none" w:sz="0" w:space="0" w:color="auto"/>
        <w:bottom w:val="none" w:sz="0" w:space="0" w:color="auto"/>
        <w:right w:val="none" w:sz="0" w:space="0" w:color="auto"/>
      </w:divBdr>
      <w:divsChild>
        <w:div w:id="1825924863">
          <w:marLeft w:val="0"/>
          <w:marRight w:val="0"/>
          <w:marTop w:val="0"/>
          <w:marBottom w:val="0"/>
          <w:divBdr>
            <w:top w:val="none" w:sz="0" w:space="0" w:color="auto"/>
            <w:left w:val="none" w:sz="0" w:space="0" w:color="auto"/>
            <w:bottom w:val="none" w:sz="0" w:space="0" w:color="auto"/>
            <w:right w:val="none" w:sz="0" w:space="0" w:color="auto"/>
          </w:divBdr>
          <w:divsChild>
            <w:div w:id="1491408637">
              <w:marLeft w:val="0"/>
              <w:marRight w:val="0"/>
              <w:marTop w:val="0"/>
              <w:marBottom w:val="0"/>
              <w:divBdr>
                <w:top w:val="none" w:sz="0" w:space="0" w:color="auto"/>
                <w:left w:val="none" w:sz="0" w:space="0" w:color="auto"/>
                <w:bottom w:val="none" w:sz="0" w:space="0" w:color="auto"/>
                <w:right w:val="none" w:sz="0" w:space="0" w:color="auto"/>
              </w:divBdr>
              <w:divsChild>
                <w:div w:id="1577667702">
                  <w:marLeft w:val="0"/>
                  <w:marRight w:val="0"/>
                  <w:marTop w:val="1155"/>
                  <w:marBottom w:val="0"/>
                  <w:divBdr>
                    <w:top w:val="none" w:sz="0" w:space="0" w:color="auto"/>
                    <w:left w:val="none" w:sz="0" w:space="0" w:color="auto"/>
                    <w:bottom w:val="none" w:sz="0" w:space="0" w:color="auto"/>
                    <w:right w:val="none" w:sz="0" w:space="0" w:color="auto"/>
                  </w:divBdr>
                  <w:divsChild>
                    <w:div w:id="599683873">
                      <w:marLeft w:val="0"/>
                      <w:marRight w:val="0"/>
                      <w:marTop w:val="0"/>
                      <w:marBottom w:val="0"/>
                      <w:divBdr>
                        <w:top w:val="none" w:sz="0" w:space="0" w:color="auto"/>
                        <w:left w:val="none" w:sz="0" w:space="0" w:color="auto"/>
                        <w:bottom w:val="none" w:sz="0" w:space="0" w:color="auto"/>
                        <w:right w:val="none" w:sz="0" w:space="0" w:color="auto"/>
                      </w:divBdr>
                      <w:divsChild>
                        <w:div w:id="273289391">
                          <w:marLeft w:val="-225"/>
                          <w:marRight w:val="-225"/>
                          <w:marTop w:val="0"/>
                          <w:marBottom w:val="0"/>
                          <w:divBdr>
                            <w:top w:val="none" w:sz="0" w:space="0" w:color="auto"/>
                            <w:left w:val="none" w:sz="0" w:space="0" w:color="auto"/>
                            <w:bottom w:val="none" w:sz="0" w:space="0" w:color="auto"/>
                            <w:right w:val="none" w:sz="0" w:space="0" w:color="auto"/>
                          </w:divBdr>
                          <w:divsChild>
                            <w:div w:id="1055736317">
                              <w:marLeft w:val="0"/>
                              <w:marRight w:val="0"/>
                              <w:marTop w:val="0"/>
                              <w:marBottom w:val="0"/>
                              <w:divBdr>
                                <w:top w:val="none" w:sz="0" w:space="0" w:color="auto"/>
                                <w:left w:val="none" w:sz="0" w:space="0" w:color="auto"/>
                                <w:bottom w:val="none" w:sz="0" w:space="0" w:color="auto"/>
                                <w:right w:val="none" w:sz="0" w:space="0" w:color="auto"/>
                              </w:divBdr>
                              <w:divsChild>
                                <w:div w:id="648823844">
                                  <w:marLeft w:val="0"/>
                                  <w:marRight w:val="0"/>
                                  <w:marTop w:val="0"/>
                                  <w:marBottom w:val="0"/>
                                  <w:divBdr>
                                    <w:top w:val="none" w:sz="0" w:space="0" w:color="auto"/>
                                    <w:left w:val="none" w:sz="0" w:space="0" w:color="auto"/>
                                    <w:bottom w:val="none" w:sz="0" w:space="0" w:color="auto"/>
                                    <w:right w:val="none" w:sz="0" w:space="0" w:color="auto"/>
                                  </w:divBdr>
                                  <w:divsChild>
                                    <w:div w:id="337083662">
                                      <w:marLeft w:val="-225"/>
                                      <w:marRight w:val="-225"/>
                                      <w:marTop w:val="0"/>
                                      <w:marBottom w:val="0"/>
                                      <w:divBdr>
                                        <w:top w:val="none" w:sz="0" w:space="0" w:color="auto"/>
                                        <w:left w:val="none" w:sz="0" w:space="0" w:color="auto"/>
                                        <w:bottom w:val="none" w:sz="0" w:space="0" w:color="auto"/>
                                        <w:right w:val="none" w:sz="0" w:space="0" w:color="auto"/>
                                      </w:divBdr>
                                      <w:divsChild>
                                        <w:div w:id="1501502356">
                                          <w:marLeft w:val="0"/>
                                          <w:marRight w:val="0"/>
                                          <w:marTop w:val="0"/>
                                          <w:marBottom w:val="0"/>
                                          <w:divBdr>
                                            <w:top w:val="none" w:sz="0" w:space="0" w:color="auto"/>
                                            <w:left w:val="none" w:sz="0" w:space="0" w:color="auto"/>
                                            <w:bottom w:val="none" w:sz="0" w:space="0" w:color="auto"/>
                                            <w:right w:val="none" w:sz="0" w:space="0" w:color="auto"/>
                                          </w:divBdr>
                                          <w:divsChild>
                                            <w:div w:id="1730230278">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sola@sola.at" TargetMode="External"/><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www.sola.at" TargetMode="External"/><Relationship Id="rId12" Type="http://schemas.openxmlformats.org/officeDocument/2006/relationships/hyperlink" Target="mailto:julia.ebenhoch@sola.at"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www.sola.at"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sola.at/at/de/ueber-sola/new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716</Words>
  <Characters>4518</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DACHCOM</Company>
  <LinksUpToDate>false</LinksUpToDate>
  <CharactersWithSpaces>5224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MacBook Informatik</dc:creator>
  <cp:keywords/>
  <dc:description/>
  <cp:lastModifiedBy>Julia Ebenhoch</cp:lastModifiedBy>
  <cp:revision>23</cp:revision>
  <cp:lastPrinted>2016-04-01T10:41:00Z</cp:lastPrinted>
  <dcterms:created xsi:type="dcterms:W3CDTF">2016-04-01T10:14:00Z</dcterms:created>
  <dcterms:modified xsi:type="dcterms:W3CDTF">2016-04-26T10:02:00Z</dcterms:modified>
</cp:coreProperties>
</file>